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F4" w:rsidRDefault="00DA6BF4" w:rsidP="00DA6BF4">
      <w:pPr>
        <w:pStyle w:val="a3"/>
        <w:spacing w:before="0" w:beforeAutospacing="0" w:after="0" w:afterAutospacing="0"/>
        <w:jc w:val="center"/>
        <w:rPr>
          <w:rFonts w:ascii="Times New Roman" w:hAnsi="Times New Roman"/>
          <w:b/>
          <w:bCs/>
          <w:color w:val="auto"/>
          <w:sz w:val="28"/>
          <w:szCs w:val="28"/>
        </w:rPr>
      </w:pPr>
      <w:bookmarkStart w:id="0" w:name="_GoBack"/>
      <w:bookmarkEnd w:id="0"/>
      <w:r>
        <w:rPr>
          <w:rFonts w:ascii="Times New Roman" w:hAnsi="Times New Roman"/>
          <w:b/>
          <w:bCs/>
          <w:color w:val="auto"/>
          <w:sz w:val="28"/>
          <w:szCs w:val="28"/>
        </w:rPr>
        <w:t>САМОРЕГУЛИРУЕМАЯ ОРГАНИЗАЦИЯ</w:t>
      </w:r>
      <w:r w:rsidRPr="00FB4E40">
        <w:rPr>
          <w:rFonts w:ascii="Times New Roman" w:hAnsi="Times New Roman"/>
          <w:b/>
          <w:bCs/>
          <w:color w:val="auto"/>
          <w:sz w:val="28"/>
          <w:szCs w:val="28"/>
        </w:rPr>
        <w:t xml:space="preserve"> </w:t>
      </w:r>
      <w:r>
        <w:rPr>
          <w:rFonts w:ascii="Times New Roman" w:hAnsi="Times New Roman"/>
          <w:b/>
          <w:bCs/>
          <w:color w:val="auto"/>
          <w:sz w:val="28"/>
          <w:szCs w:val="28"/>
        </w:rPr>
        <w:t>АССОЦИАЦИЯ</w:t>
      </w:r>
    </w:p>
    <w:p w:rsidR="00DA6BF4" w:rsidRPr="004A38FE" w:rsidRDefault="00DA6BF4" w:rsidP="00DA6BF4">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 xml:space="preserve"> «</w:t>
      </w:r>
      <w:r w:rsidRPr="00C72986">
        <w:rPr>
          <w:rFonts w:ascii="Times New Roman" w:hAnsi="Times New Roman"/>
          <w:b/>
          <w:bCs/>
          <w:color w:val="auto"/>
          <w:sz w:val="28"/>
          <w:szCs w:val="28"/>
        </w:rPr>
        <w:t>Нижегородское объединение строительных организаций</w:t>
      </w:r>
      <w:r w:rsidRPr="004A38FE">
        <w:rPr>
          <w:rFonts w:ascii="Times New Roman" w:hAnsi="Times New Roman"/>
          <w:b/>
          <w:bCs/>
          <w:color w:val="auto"/>
          <w:sz w:val="28"/>
          <w:szCs w:val="28"/>
        </w:rPr>
        <w:t>»</w:t>
      </w:r>
    </w:p>
    <w:p w:rsidR="00DA6BF4" w:rsidRPr="004A38FE" w:rsidRDefault="00DA6BF4" w:rsidP="00DA6BF4">
      <w:pPr>
        <w:pStyle w:val="a3"/>
        <w:rPr>
          <w:b/>
          <w:bCs/>
          <w:color w:val="auto"/>
          <w:sz w:val="26"/>
          <w:szCs w:val="26"/>
        </w:rPr>
      </w:pPr>
      <w:r>
        <w:rPr>
          <w:rFonts w:ascii="Times New Roman" w:hAnsi="Times New Roman"/>
          <w:b/>
          <w:bCs/>
          <w:color w:val="auto"/>
          <w:sz w:val="28"/>
          <w:szCs w:val="28"/>
        </w:rPr>
        <w:t>____________________________________________________________________</w:t>
      </w:r>
    </w:p>
    <w:p w:rsidR="00DA6BF4" w:rsidRDefault="00DA6BF4" w:rsidP="00DA6BF4">
      <w:pPr>
        <w:jc w:val="right"/>
      </w:pPr>
      <w:r w:rsidRPr="004A38FE">
        <w:t xml:space="preserve">                                                                           </w:t>
      </w:r>
    </w:p>
    <w:p w:rsidR="00DA6BF4" w:rsidRPr="004A38FE" w:rsidRDefault="00DA6BF4" w:rsidP="00DA6BF4">
      <w:pPr>
        <w:jc w:val="right"/>
        <w:rPr>
          <w:b/>
        </w:rPr>
      </w:pPr>
      <w:r w:rsidRPr="004A38FE">
        <w:t xml:space="preserve">  </w:t>
      </w:r>
      <w:r w:rsidRPr="004A38FE">
        <w:rPr>
          <w:b/>
        </w:rPr>
        <w:t>УТВЕРЖДЕНО:</w:t>
      </w:r>
    </w:p>
    <w:p w:rsidR="00DA6BF4" w:rsidRPr="004A38FE" w:rsidRDefault="00DA6BF4" w:rsidP="00DA6BF4">
      <w:pPr>
        <w:jc w:val="right"/>
      </w:pPr>
    </w:p>
    <w:p w:rsidR="00DA6BF4" w:rsidRPr="004A38FE" w:rsidRDefault="00DA6BF4" w:rsidP="00DA6BF4">
      <w:pPr>
        <w:jc w:val="right"/>
      </w:pPr>
      <w:r w:rsidRPr="004A38FE">
        <w:t>решением Общего собрания членов</w:t>
      </w:r>
    </w:p>
    <w:p w:rsidR="00DA6BF4" w:rsidRPr="00D5243D" w:rsidRDefault="00DA6BF4" w:rsidP="00DA6BF4">
      <w:pPr>
        <w:pStyle w:val="a3"/>
        <w:spacing w:before="0" w:beforeAutospacing="0" w:after="0" w:afterAutospacing="0"/>
        <w:jc w:val="right"/>
        <w:rPr>
          <w:rFonts w:ascii="Times New Roman" w:hAnsi="Times New Roman"/>
          <w:b/>
          <w:bCs/>
          <w:color w:val="auto"/>
          <w:sz w:val="26"/>
          <w:szCs w:val="26"/>
        </w:rPr>
      </w:pPr>
      <w:r w:rsidRPr="004A38FE">
        <w:rPr>
          <w:rFonts w:ascii="Times New Roman" w:hAnsi="Times New Roman"/>
          <w:bCs/>
          <w:color w:val="auto"/>
        </w:rPr>
        <w:t xml:space="preserve">                                                  </w:t>
      </w:r>
      <w:r>
        <w:rPr>
          <w:rFonts w:ascii="Times New Roman" w:hAnsi="Times New Roman"/>
          <w:bCs/>
          <w:color w:val="auto"/>
        </w:rPr>
        <w:t xml:space="preserve">                             </w:t>
      </w:r>
      <w:r w:rsidRPr="004A38FE">
        <w:rPr>
          <w:rFonts w:ascii="Times New Roman" w:hAnsi="Times New Roman"/>
          <w:bCs/>
          <w:color w:val="auto"/>
        </w:rPr>
        <w:t xml:space="preserve"> </w:t>
      </w:r>
      <w:r>
        <w:rPr>
          <w:rFonts w:ascii="Times New Roman" w:hAnsi="Times New Roman"/>
          <w:bCs/>
          <w:color w:val="auto"/>
        </w:rPr>
        <w:t xml:space="preserve">  </w:t>
      </w:r>
      <w:r w:rsidRPr="005F12AB">
        <w:rPr>
          <w:rFonts w:ascii="Times New Roman" w:hAnsi="Times New Roman"/>
          <w:bCs/>
          <w:color w:val="auto"/>
        </w:rPr>
        <w:t xml:space="preserve">Протокол </w:t>
      </w:r>
      <w:r>
        <w:rPr>
          <w:rFonts w:ascii="Times New Roman" w:hAnsi="Times New Roman"/>
          <w:bCs/>
          <w:color w:val="auto"/>
        </w:rPr>
        <w:t>№ 26 от 18.04.2019 года</w:t>
      </w:r>
    </w:p>
    <w:p w:rsidR="002143AD" w:rsidRPr="00D5243D" w:rsidRDefault="002143AD" w:rsidP="002143AD">
      <w:pPr>
        <w:pStyle w:val="a3"/>
        <w:spacing w:before="0" w:beforeAutospacing="0" w:after="0" w:afterAutospacing="0"/>
        <w:jc w:val="right"/>
        <w:rPr>
          <w:rFonts w:ascii="Times New Roman" w:hAnsi="Times New Roman"/>
          <w:b/>
          <w:bCs/>
          <w:color w:val="auto"/>
          <w:sz w:val="26"/>
          <w:szCs w:val="26"/>
        </w:rPr>
      </w:pPr>
      <w:r>
        <w:rPr>
          <w:rFonts w:ascii="Times New Roman" w:hAnsi="Times New Roman"/>
          <w:bCs/>
          <w:color w:val="auto"/>
        </w:rPr>
        <w:t xml:space="preserve">. </w:t>
      </w:r>
    </w:p>
    <w:p w:rsidR="002143AD" w:rsidRPr="004A38FE" w:rsidRDefault="002143AD" w:rsidP="002143AD">
      <w:pPr>
        <w:rPr>
          <w:sz w:val="28"/>
          <w:szCs w:val="28"/>
        </w:rPr>
      </w:pPr>
    </w:p>
    <w:p w:rsidR="002143AD" w:rsidRDefault="002143AD" w:rsidP="002143AD">
      <w:pPr>
        <w:jc w:val="center"/>
        <w:rPr>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Pr="00AF3EB6" w:rsidRDefault="002143AD" w:rsidP="002143AD">
      <w:pPr>
        <w:spacing w:line="360" w:lineRule="auto"/>
        <w:jc w:val="center"/>
        <w:rPr>
          <w:b/>
          <w:color w:val="FF0000"/>
          <w:sz w:val="28"/>
          <w:szCs w:val="28"/>
        </w:rPr>
      </w:pPr>
    </w:p>
    <w:p w:rsidR="002143AD" w:rsidRPr="004A38FE" w:rsidRDefault="002143AD" w:rsidP="002143AD">
      <w:pPr>
        <w:jc w:val="center"/>
        <w:rPr>
          <w:b/>
          <w:sz w:val="32"/>
          <w:szCs w:val="32"/>
        </w:rPr>
      </w:pPr>
      <w:r w:rsidRPr="004A38FE">
        <w:rPr>
          <w:b/>
          <w:sz w:val="32"/>
          <w:szCs w:val="32"/>
        </w:rPr>
        <w:t xml:space="preserve">Положение </w:t>
      </w:r>
    </w:p>
    <w:p w:rsidR="002143AD" w:rsidRDefault="002143AD" w:rsidP="002143AD">
      <w:pPr>
        <w:jc w:val="center"/>
        <w:rPr>
          <w:b/>
          <w:sz w:val="32"/>
          <w:szCs w:val="32"/>
        </w:rPr>
      </w:pPr>
      <w:r w:rsidRPr="004A38FE">
        <w:rPr>
          <w:b/>
          <w:sz w:val="32"/>
          <w:szCs w:val="32"/>
        </w:rPr>
        <w:t xml:space="preserve">о </w:t>
      </w:r>
      <w:r>
        <w:rPr>
          <w:b/>
          <w:sz w:val="32"/>
          <w:szCs w:val="32"/>
        </w:rPr>
        <w:t>компенсационном фонде</w:t>
      </w:r>
    </w:p>
    <w:p w:rsidR="002143AD" w:rsidRPr="004A38FE" w:rsidRDefault="002143AD" w:rsidP="002143AD">
      <w:pPr>
        <w:jc w:val="center"/>
        <w:rPr>
          <w:b/>
          <w:sz w:val="32"/>
          <w:szCs w:val="32"/>
        </w:rPr>
      </w:pPr>
      <w:r>
        <w:rPr>
          <w:b/>
          <w:sz w:val="32"/>
          <w:szCs w:val="32"/>
        </w:rPr>
        <w:t>обеспечения договорных обязательств</w:t>
      </w:r>
    </w:p>
    <w:p w:rsidR="002143AD" w:rsidRDefault="002143AD" w:rsidP="002143AD">
      <w:pPr>
        <w:spacing w:line="360" w:lineRule="auto"/>
        <w:jc w:val="center"/>
        <w:rPr>
          <w:b/>
          <w:sz w:val="28"/>
          <w:szCs w:val="28"/>
        </w:rPr>
      </w:pPr>
    </w:p>
    <w:p w:rsidR="002143AD" w:rsidRDefault="002143AD" w:rsidP="002143AD">
      <w:pPr>
        <w:spacing w:line="360" w:lineRule="auto"/>
        <w:jc w:val="center"/>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DA6BF4" w:rsidRPr="00DA6BF4" w:rsidRDefault="00DA6BF4" w:rsidP="00DA6BF4">
      <w:pPr>
        <w:spacing w:line="360" w:lineRule="auto"/>
        <w:ind w:left="-540" w:firstLine="540"/>
        <w:jc w:val="center"/>
        <w:rPr>
          <w:b/>
        </w:rPr>
      </w:pPr>
      <w:r w:rsidRPr="00DA6BF4">
        <w:rPr>
          <w:b/>
        </w:rPr>
        <w:t>г. Нижний Новгород, 2019</w:t>
      </w:r>
    </w:p>
    <w:p w:rsidR="002143AD" w:rsidRDefault="002143AD" w:rsidP="002143AD">
      <w:pPr>
        <w:spacing w:line="360" w:lineRule="auto"/>
        <w:ind w:left="-540" w:firstLine="540"/>
        <w:jc w:val="center"/>
        <w:rPr>
          <w:b/>
        </w:rPr>
      </w:pPr>
    </w:p>
    <w:p w:rsidR="00A42580" w:rsidRDefault="00A42580" w:rsidP="002143AD">
      <w:pPr>
        <w:spacing w:line="360" w:lineRule="auto"/>
        <w:ind w:left="-540" w:firstLine="540"/>
        <w:jc w:val="center"/>
        <w:rPr>
          <w:b/>
        </w:rPr>
      </w:pPr>
    </w:p>
    <w:p w:rsidR="00A42580" w:rsidRDefault="00A42580" w:rsidP="002143AD">
      <w:pPr>
        <w:spacing w:line="360" w:lineRule="auto"/>
        <w:ind w:left="-540" w:firstLine="540"/>
        <w:jc w:val="center"/>
        <w:rPr>
          <w:b/>
        </w:rPr>
      </w:pPr>
    </w:p>
    <w:p w:rsidR="00A42580" w:rsidRPr="002143AD" w:rsidRDefault="00A42580" w:rsidP="002143AD">
      <w:pPr>
        <w:spacing w:line="360" w:lineRule="auto"/>
        <w:ind w:left="-540" w:firstLine="540"/>
        <w:jc w:val="center"/>
        <w:rPr>
          <w:b/>
        </w:rPr>
      </w:pPr>
    </w:p>
    <w:p w:rsidR="00BD7FEC" w:rsidRPr="003C0B56" w:rsidRDefault="00CF6839" w:rsidP="00BD7FEC">
      <w:pPr>
        <w:spacing w:line="360" w:lineRule="auto"/>
        <w:ind w:left="-540" w:firstLine="540"/>
        <w:jc w:val="center"/>
        <w:rPr>
          <w:b/>
          <w:bCs/>
          <w:sz w:val="28"/>
          <w:szCs w:val="28"/>
        </w:rPr>
      </w:pPr>
      <w:r w:rsidRPr="003C0B56">
        <w:rPr>
          <w:b/>
          <w:sz w:val="28"/>
          <w:szCs w:val="28"/>
        </w:rPr>
        <w:lastRenderedPageBreak/>
        <w:t xml:space="preserve">1. </w:t>
      </w:r>
      <w:r w:rsidR="00E772F9" w:rsidRPr="003C0B56">
        <w:rPr>
          <w:b/>
          <w:bCs/>
          <w:sz w:val="28"/>
          <w:szCs w:val="28"/>
        </w:rPr>
        <w:t>ОБЩИЕ ПОЛОЖЕНИЯ</w:t>
      </w:r>
    </w:p>
    <w:p w:rsidR="00BD7FEC" w:rsidRPr="003C0B56" w:rsidRDefault="00BD7FEC" w:rsidP="00F259F0">
      <w:pPr>
        <w:ind w:firstLine="709"/>
        <w:jc w:val="both"/>
        <w:rPr>
          <w:sz w:val="28"/>
          <w:szCs w:val="28"/>
        </w:rPr>
      </w:pPr>
      <w:r w:rsidRPr="003C0B56">
        <w:rPr>
          <w:sz w:val="28"/>
          <w:szCs w:val="28"/>
        </w:rPr>
        <w:t>1.1. 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Pr="003C0B56">
        <w:rPr>
          <w:sz w:val="28"/>
          <w:szCs w:val="28"/>
        </w:rPr>
        <w:t>саморегули</w:t>
      </w:r>
      <w:r w:rsidR="00CD5441" w:rsidRPr="003C0B56">
        <w:rPr>
          <w:sz w:val="28"/>
          <w:szCs w:val="28"/>
        </w:rPr>
        <w:t xml:space="preserve">руемой организации </w:t>
      </w:r>
      <w:r w:rsidR="002C31D9" w:rsidRPr="003C0B56">
        <w:rPr>
          <w:sz w:val="28"/>
          <w:szCs w:val="28"/>
        </w:rPr>
        <w:t>Ассоциации</w:t>
      </w:r>
      <w:r w:rsidR="00CD5441" w:rsidRPr="003C0B56">
        <w:rPr>
          <w:sz w:val="28"/>
          <w:szCs w:val="28"/>
        </w:rPr>
        <w:t xml:space="preserve"> «</w:t>
      </w:r>
      <w:r w:rsidR="00DA6BF4" w:rsidRPr="00DA6BF4">
        <w:rPr>
          <w:sz w:val="28"/>
          <w:szCs w:val="28"/>
        </w:rPr>
        <w:t>Нижегородское объединение строительных организаций</w:t>
      </w:r>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 из компенсационного фонда</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lastRenderedPageBreak/>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ребованием произвести Компенсационную выплату</w:t>
      </w:r>
      <w:r w:rsidR="000A134B" w:rsidRPr="003C0B56">
        <w:rPr>
          <w:sz w:val="28"/>
          <w:szCs w:val="28"/>
        </w:rPr>
        <w:t>, а также лица, имеющие 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 xml:space="preserve">2.1. В случае,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w:t>
      </w:r>
      <w:r w:rsidR="00DA6BF4">
        <w:rPr>
          <w:sz w:val="28"/>
          <w:szCs w:val="28"/>
        </w:rPr>
        <w:t>Совета</w:t>
      </w:r>
      <w:r w:rsidRPr="003C0B56">
        <w:rPr>
          <w:sz w:val="28"/>
          <w:szCs w:val="28"/>
        </w:rPr>
        <w:t xml:space="preserve">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03241D" w:rsidRPr="003C0B56" w:rsidRDefault="008F5D85" w:rsidP="0003241D">
      <w:pPr>
        <w:ind w:firstLine="709"/>
        <w:jc w:val="both"/>
        <w:rPr>
          <w:sz w:val="28"/>
          <w:szCs w:val="28"/>
        </w:rPr>
      </w:pPr>
      <w:r w:rsidRPr="003C0B56">
        <w:rPr>
          <w:sz w:val="28"/>
          <w:szCs w:val="28"/>
        </w:rPr>
        <w:t>2.</w:t>
      </w:r>
      <w:r w:rsidR="001832A2" w:rsidRPr="003C0B56">
        <w:rPr>
          <w:sz w:val="28"/>
          <w:szCs w:val="28"/>
        </w:rPr>
        <w:t>3</w:t>
      </w:r>
      <w:r w:rsidR="00CA6ACE">
        <w:rPr>
          <w:sz w:val="28"/>
          <w:szCs w:val="28"/>
        </w:rPr>
        <w:t xml:space="preserve">. </w:t>
      </w:r>
      <w:r w:rsidR="00CA6ACE" w:rsidRPr="00CA6ACE">
        <w:rPr>
          <w:sz w:val="28"/>
          <w:szCs w:val="28"/>
        </w:rPr>
        <w:t>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r w:rsidR="0003241D" w:rsidRPr="003C0B56">
        <w:rPr>
          <w:sz w:val="28"/>
          <w:szCs w:val="28"/>
        </w:rPr>
        <w:t>:</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w:t>
      </w:r>
      <w:r w:rsidR="00DA6BF4">
        <w:rPr>
          <w:sz w:val="28"/>
          <w:szCs w:val="28"/>
        </w:rPr>
        <w:t>Советом</w:t>
      </w:r>
      <w:r w:rsidR="006F60D5" w:rsidRPr="003C0B56">
        <w:rPr>
          <w:sz w:val="28"/>
          <w:szCs w:val="28"/>
        </w:rPr>
        <w:t xml:space="preserve">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 xml:space="preserve">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xml:space="preserve">,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lastRenderedPageBreak/>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w:t>
      </w:r>
      <w:r w:rsidR="007E46E7" w:rsidRPr="003C0B56">
        <w:rPr>
          <w:sz w:val="28"/>
          <w:szCs w:val="28"/>
        </w:rPr>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средств компенсационного фонда обеспечения договорных обязательств </w:t>
      </w:r>
      <w:r w:rsidR="00201844" w:rsidRPr="003C0B56">
        <w:rPr>
          <w:sz w:val="28"/>
          <w:szCs w:val="28"/>
        </w:rPr>
        <w:t>Ассоциации</w:t>
      </w:r>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C320AA" w:rsidRPr="003C0B56" w:rsidRDefault="00C320AA"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10"/>
          <w:szCs w:val="10"/>
        </w:rPr>
      </w:pPr>
    </w:p>
    <w:p w:rsidR="00655532" w:rsidRPr="003C0B56" w:rsidRDefault="00655532" w:rsidP="00655532">
      <w:pPr>
        <w:ind w:left="-540" w:firstLine="540"/>
        <w:jc w:val="center"/>
        <w:rPr>
          <w:b/>
          <w:sz w:val="28"/>
          <w:szCs w:val="28"/>
        </w:rPr>
      </w:pPr>
      <w:r w:rsidRPr="003C0B56">
        <w:rPr>
          <w:b/>
          <w:sz w:val="28"/>
          <w:szCs w:val="28"/>
        </w:rPr>
        <w:t xml:space="preserve">3. </w:t>
      </w:r>
      <w:r w:rsidR="00BD7FEC" w:rsidRPr="003C0B56">
        <w:rPr>
          <w:b/>
          <w:sz w:val="28"/>
          <w:szCs w:val="28"/>
        </w:rPr>
        <w:t>РАЗМЕЩЕНИЕ СРЕДСТВ КОМПЕНСАЦИОННОГО</w:t>
      </w:r>
    </w:p>
    <w:p w:rsidR="00BD7FEC" w:rsidRPr="003C0B56" w:rsidRDefault="006F60D5" w:rsidP="00655532">
      <w:pPr>
        <w:ind w:left="-540"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t xml:space="preserve">3.1. </w:t>
      </w:r>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F4B97" w:rsidRPr="003C0B56" w:rsidRDefault="009F4B97" w:rsidP="009F4B97">
      <w:pPr>
        <w:ind w:firstLine="709"/>
        <w:jc w:val="both"/>
        <w:rPr>
          <w:sz w:val="28"/>
          <w:szCs w:val="28"/>
        </w:rPr>
      </w:pPr>
      <w:r w:rsidRPr="003C0B56">
        <w:rPr>
          <w:sz w:val="28"/>
          <w:szCs w:val="28"/>
        </w:rPr>
        <w:t>3.2. Общее собрание членов Ассоциации определяет возможные способы размещения средств компенсационного фонда обеспечения договорных обязательств Ассоциации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w:t>
      </w:r>
      <w:r w:rsidR="007061A9" w:rsidRPr="003C0B56">
        <w:rPr>
          <w:sz w:val="28"/>
          <w:szCs w:val="28"/>
        </w:rPr>
        <w:lastRenderedPageBreak/>
        <w:t>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t>3.7</w:t>
      </w:r>
      <w:r w:rsidR="007061A9" w:rsidRPr="003C0B56">
        <w:rPr>
          <w:sz w:val="28"/>
          <w:szCs w:val="28"/>
        </w:rPr>
        <w:t>.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ПОРЯДОК ВЫПЛАТ ИЗ КОМПЕНСАЦИОННОГО</w:t>
      </w:r>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обязательств</w:t>
      </w:r>
      <w:r w:rsidR="00BD7FEC" w:rsidRPr="003C0B56">
        <w:rPr>
          <w:sz w:val="28"/>
          <w:szCs w:val="28"/>
        </w:rPr>
        <w:t xml:space="preserve"> в случае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 xml:space="preserve">в  случае, если лицо, </w:t>
      </w:r>
      <w:r w:rsidR="00557516" w:rsidRPr="003C0B56">
        <w:rPr>
          <w:sz w:val="28"/>
          <w:szCs w:val="28"/>
        </w:rPr>
        <w:t xml:space="preserve">не исполнившее или ненадлежащим образом исполнившее обязательства </w:t>
      </w:r>
      <w:r w:rsidR="00557516" w:rsidRPr="003C0B56">
        <w:rPr>
          <w:sz w:val="28"/>
          <w:szCs w:val="28"/>
        </w:rPr>
        <w:lastRenderedPageBreak/>
        <w:t>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w:t>
      </w:r>
      <w:r w:rsidR="00DA6BF4">
        <w:rPr>
          <w:sz w:val="28"/>
          <w:szCs w:val="28"/>
        </w:rPr>
        <w:t>Генерального директора</w:t>
      </w:r>
      <w:r w:rsidR="00BD7FEC" w:rsidRPr="003C0B56">
        <w:rPr>
          <w:sz w:val="28"/>
          <w:szCs w:val="28"/>
        </w:rPr>
        <w:t xml:space="preserve"> </w:t>
      </w:r>
      <w:r w:rsidR="002C31D9" w:rsidRPr="003C0B56">
        <w:rPr>
          <w:sz w:val="28"/>
          <w:szCs w:val="28"/>
        </w:rPr>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lastRenderedPageBreak/>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w:t>
      </w:r>
      <w:r w:rsidR="00DA6BF4">
        <w:rPr>
          <w:sz w:val="28"/>
          <w:szCs w:val="28"/>
        </w:rPr>
        <w:t>Советом</w:t>
      </w:r>
      <w:r w:rsidR="006455E6" w:rsidRPr="003C0B56">
        <w:rPr>
          <w:sz w:val="28"/>
          <w:szCs w:val="28"/>
        </w:rPr>
        <w:t xml:space="preserve">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r w:rsidR="006455E6" w:rsidRPr="003C0B56">
        <w:rPr>
          <w:sz w:val="28"/>
          <w:szCs w:val="28"/>
        </w:rPr>
        <w:t xml:space="preserve">. </w:t>
      </w:r>
      <w:r w:rsidR="002C31D9" w:rsidRPr="003C0B56">
        <w:rPr>
          <w:sz w:val="28"/>
          <w:szCs w:val="28"/>
        </w:rPr>
        <w:t>Ассоциация</w:t>
      </w:r>
      <w:r w:rsidRPr="003C0B56">
        <w:rPr>
          <w:sz w:val="28"/>
          <w:szCs w:val="28"/>
        </w:rPr>
        <w:t>, в срок, 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4.9. 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4.10.  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4.11.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w:t>
      </w:r>
      <w:r w:rsidR="00504990" w:rsidRPr="00504990">
        <w:rPr>
          <w:sz w:val="28"/>
          <w:szCs w:val="28"/>
        </w:rPr>
        <w:t xml:space="preserve"> </w:t>
      </w:r>
      <w:r w:rsidR="00504990">
        <w:rPr>
          <w:sz w:val="28"/>
          <w:szCs w:val="28"/>
        </w:rPr>
        <w:t>договору</w:t>
      </w:r>
      <w:r w:rsidR="00504990" w:rsidRPr="00504990">
        <w:rPr>
          <w:sz w:val="28"/>
          <w:szCs w:val="28"/>
        </w:rPr>
        <w:t xml:space="preserve"> подряда на осуществление сноса</w:t>
      </w:r>
      <w:r w:rsidRPr="003C0B56">
        <w:rPr>
          <w:sz w:val="28"/>
          <w:szCs w:val="28"/>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w:t>
      </w:r>
      <w:r w:rsidRPr="003C0B56">
        <w:rPr>
          <w:sz w:val="28"/>
          <w:szCs w:val="28"/>
        </w:rPr>
        <w:lastRenderedPageBreak/>
        <w:t>реконструкции, капитальном ремонте</w:t>
      </w:r>
      <w:r w:rsidR="00504990">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C0B56" w:rsidRDefault="00ED5308" w:rsidP="00ED5308">
      <w:pPr>
        <w:ind w:firstLine="540"/>
        <w:jc w:val="both"/>
        <w:rPr>
          <w:sz w:val="28"/>
          <w:szCs w:val="28"/>
        </w:rPr>
      </w:pPr>
      <w:r w:rsidRPr="003C0B56">
        <w:rPr>
          <w:sz w:val="28"/>
          <w:szCs w:val="28"/>
        </w:rPr>
        <w:t xml:space="preserve">4.12. В случае, если ответственность члена Ассоциации за неисполнение или ненадлежащее исполнение обязательств по договору строительного подряда, </w:t>
      </w:r>
      <w:r w:rsidR="00504990">
        <w:rPr>
          <w:sz w:val="28"/>
          <w:szCs w:val="28"/>
        </w:rPr>
        <w:t>договору</w:t>
      </w:r>
      <w:r w:rsidR="00504990" w:rsidRPr="00504990">
        <w:rPr>
          <w:sz w:val="28"/>
          <w:szCs w:val="28"/>
        </w:rPr>
        <w:t xml:space="preserve"> подряда на осуществление сноса </w:t>
      </w:r>
      <w:r w:rsidRPr="003C0B56">
        <w:rPr>
          <w:sz w:val="28"/>
          <w:szCs w:val="28"/>
        </w:rPr>
        <w:t>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w:t>
      </w:r>
      <w:r w:rsidR="00504990">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C0B56" w:rsidRDefault="00ED5308" w:rsidP="00ED5308">
      <w:pPr>
        <w:ind w:firstLine="540"/>
        <w:jc w:val="both"/>
        <w:rPr>
          <w:sz w:val="28"/>
          <w:szCs w:val="28"/>
        </w:rPr>
      </w:pPr>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w:t>
      </w:r>
      <w:r w:rsidR="00504990" w:rsidRPr="00504990">
        <w:rPr>
          <w:sz w:val="28"/>
          <w:szCs w:val="28"/>
        </w:rPr>
        <w:t xml:space="preserve"> </w:t>
      </w:r>
      <w:r w:rsidR="00504990">
        <w:rPr>
          <w:sz w:val="28"/>
          <w:szCs w:val="28"/>
        </w:rPr>
        <w:t>договору</w:t>
      </w:r>
      <w:r w:rsidR="00504990" w:rsidRPr="00504990">
        <w:rPr>
          <w:sz w:val="28"/>
          <w:szCs w:val="28"/>
        </w:rPr>
        <w:t xml:space="preserve"> подряда на осуществление сноса</w:t>
      </w:r>
      <w:r w:rsidRPr="003C0B56">
        <w:rPr>
          <w:sz w:val="28"/>
          <w:szCs w:val="28"/>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504990">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Pr="003C0B56" w:rsidRDefault="00ED5308" w:rsidP="00ED5308">
      <w:pPr>
        <w:ind w:firstLine="540"/>
        <w:jc w:val="both"/>
        <w:rPr>
          <w:sz w:val="28"/>
          <w:szCs w:val="28"/>
        </w:rPr>
      </w:pPr>
      <w:r w:rsidRPr="003C0B56">
        <w:rPr>
          <w:sz w:val="28"/>
          <w:szCs w:val="28"/>
        </w:rPr>
        <w:t>4.14.  В случае ликвидации юридического лица - члена Ассоциации исполнение гарантийных обязательств по договору строительного подряда,</w:t>
      </w:r>
      <w:r w:rsidR="00E55B2E">
        <w:rPr>
          <w:sz w:val="28"/>
          <w:szCs w:val="28"/>
        </w:rPr>
        <w:t xml:space="preserve"> договору</w:t>
      </w:r>
      <w:r w:rsidR="00E55B2E" w:rsidRPr="00504990">
        <w:rPr>
          <w:sz w:val="28"/>
          <w:szCs w:val="28"/>
        </w:rPr>
        <w:t xml:space="preserve"> подряда на осуществление сноса</w:t>
      </w:r>
      <w:r w:rsidRPr="003C0B56">
        <w:rPr>
          <w:sz w:val="28"/>
          <w:szCs w:val="28"/>
        </w:rPr>
        <w:t xml:space="preserve">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w:t>
      </w:r>
      <w:r w:rsidRPr="003C0B56">
        <w:rPr>
          <w:sz w:val="28"/>
          <w:szCs w:val="28"/>
        </w:rPr>
        <w:lastRenderedPageBreak/>
        <w:t>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A1743" w:rsidRPr="003C0B56" w:rsidRDefault="003A1743" w:rsidP="00341D15">
      <w:pPr>
        <w:jc w:val="both"/>
        <w:rPr>
          <w:sz w:val="28"/>
          <w:szCs w:val="28"/>
        </w:rPr>
      </w:pPr>
    </w:p>
    <w:p w:rsidR="003A1743" w:rsidRPr="003C0B56" w:rsidRDefault="003A1743" w:rsidP="000D6A70">
      <w:pPr>
        <w:ind w:firstLine="540"/>
        <w:jc w:val="both"/>
        <w:rPr>
          <w:sz w:val="28"/>
          <w:szCs w:val="28"/>
        </w:rPr>
      </w:pPr>
    </w:p>
    <w:p w:rsidR="00254713" w:rsidRPr="003C0B56" w:rsidRDefault="00254713" w:rsidP="000D6A70">
      <w:pPr>
        <w:ind w:firstLine="540"/>
        <w:jc w:val="both"/>
        <w:rPr>
          <w:sz w:val="10"/>
          <w:szCs w:val="10"/>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обязательств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t xml:space="preserve">5.2. </w:t>
      </w:r>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xml:space="preserve">, а также иные члены Ассоциации должны в срок не более чем три месяца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r w:rsidR="00BD7FEC" w:rsidRPr="003C0B56">
        <w:rPr>
          <w:b/>
          <w:sz w:val="28"/>
          <w:szCs w:val="28"/>
        </w:rPr>
        <w:t>КОНТРОЛЬ ЗА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r w:rsidR="009F4B97" w:rsidRPr="003C0B56">
        <w:rPr>
          <w:sz w:val="28"/>
          <w:szCs w:val="28"/>
        </w:rPr>
        <w:t>Контроль за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w:t>
      </w:r>
      <w:r w:rsidR="00DA6BF4">
        <w:rPr>
          <w:sz w:val="28"/>
          <w:szCs w:val="28"/>
        </w:rPr>
        <w:t>Генеральный директор</w:t>
      </w:r>
      <w:r w:rsidR="006455E6" w:rsidRPr="003C0B56">
        <w:rPr>
          <w:sz w:val="28"/>
          <w:szCs w:val="28"/>
        </w:rPr>
        <w:t xml:space="preserve">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xml:space="preserve">, ниже минимального размера, определенного Градостроительным кодексом Российской Федерации, или при возникновении такой угрозы, </w:t>
      </w:r>
      <w:r w:rsidR="00DA6BF4">
        <w:rPr>
          <w:sz w:val="28"/>
          <w:szCs w:val="28"/>
        </w:rPr>
        <w:t>Генеральный директор</w:t>
      </w:r>
      <w:r w:rsidR="00AC1BDB" w:rsidRPr="003C0B56">
        <w:rPr>
          <w:sz w:val="28"/>
          <w:szCs w:val="28"/>
        </w:rPr>
        <w:t xml:space="preserve"> обязан проинформиров</w:t>
      </w:r>
      <w:r w:rsidR="006455E6" w:rsidRPr="003C0B56">
        <w:rPr>
          <w:sz w:val="28"/>
          <w:szCs w:val="28"/>
        </w:rPr>
        <w:t xml:space="preserve">ать об этом </w:t>
      </w:r>
      <w:r w:rsidR="00DA6BF4">
        <w:rPr>
          <w:sz w:val="28"/>
          <w:szCs w:val="28"/>
        </w:rPr>
        <w:t>Совет</w:t>
      </w:r>
      <w:r w:rsidR="006455E6" w:rsidRPr="003C0B56">
        <w:rPr>
          <w:sz w:val="28"/>
          <w:szCs w:val="28"/>
        </w:rPr>
        <w:t xml:space="preserve">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F203E6" w:rsidRPr="003C0B56" w:rsidRDefault="00F203E6" w:rsidP="0049493C">
      <w:pPr>
        <w:jc w:val="both"/>
        <w:rPr>
          <w:sz w:val="28"/>
          <w:szCs w:val="28"/>
        </w:rPr>
      </w:pPr>
    </w:p>
    <w:p w:rsidR="00BD7FEC" w:rsidRPr="003C0B56" w:rsidRDefault="004A0705" w:rsidP="000D6A70">
      <w:pPr>
        <w:ind w:firstLine="540"/>
        <w:jc w:val="center"/>
        <w:rPr>
          <w:b/>
          <w:sz w:val="28"/>
          <w:szCs w:val="28"/>
        </w:rPr>
      </w:pPr>
      <w:r w:rsidRPr="003C0B56">
        <w:rPr>
          <w:b/>
          <w:sz w:val="28"/>
          <w:szCs w:val="28"/>
        </w:rPr>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676B0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B3" w:rsidRDefault="007746B3" w:rsidP="00E403EB">
      <w:r>
        <w:separator/>
      </w:r>
    </w:p>
  </w:endnote>
  <w:endnote w:type="continuationSeparator" w:id="0">
    <w:p w:rsidR="007746B3" w:rsidRDefault="007746B3"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5B2FF6">
          <w:rPr>
            <w:noProof/>
          </w:rPr>
          <w:t>12</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B3" w:rsidRDefault="007746B3" w:rsidP="00E403EB">
      <w:r>
        <w:separator/>
      </w:r>
    </w:p>
  </w:footnote>
  <w:footnote w:type="continuationSeparator" w:id="0">
    <w:p w:rsidR="007746B3" w:rsidRDefault="007746B3"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4DBD"/>
    <w:rsid w:val="0003789D"/>
    <w:rsid w:val="00037A8A"/>
    <w:rsid w:val="00037C3F"/>
    <w:rsid w:val="00042823"/>
    <w:rsid w:val="00043E79"/>
    <w:rsid w:val="0004646E"/>
    <w:rsid w:val="000562B1"/>
    <w:rsid w:val="000619F8"/>
    <w:rsid w:val="000620CF"/>
    <w:rsid w:val="0006516C"/>
    <w:rsid w:val="00066580"/>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1130"/>
    <w:rsid w:val="00196427"/>
    <w:rsid w:val="00197198"/>
    <w:rsid w:val="00197EF9"/>
    <w:rsid w:val="001A18CB"/>
    <w:rsid w:val="001A4F73"/>
    <w:rsid w:val="001A6890"/>
    <w:rsid w:val="001A77B8"/>
    <w:rsid w:val="001B06A6"/>
    <w:rsid w:val="001B6C9D"/>
    <w:rsid w:val="001B7CD2"/>
    <w:rsid w:val="001C4C62"/>
    <w:rsid w:val="001D1966"/>
    <w:rsid w:val="001D2AC3"/>
    <w:rsid w:val="001D2FD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143AD"/>
    <w:rsid w:val="00220C9C"/>
    <w:rsid w:val="00221B62"/>
    <w:rsid w:val="0022479C"/>
    <w:rsid w:val="002249BF"/>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1D15"/>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65C5C"/>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4990"/>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6269"/>
    <w:rsid w:val="00557516"/>
    <w:rsid w:val="00560B9A"/>
    <w:rsid w:val="0056128D"/>
    <w:rsid w:val="00561414"/>
    <w:rsid w:val="00563F83"/>
    <w:rsid w:val="00564AE0"/>
    <w:rsid w:val="00565EDE"/>
    <w:rsid w:val="00565FE5"/>
    <w:rsid w:val="005664D1"/>
    <w:rsid w:val="00566528"/>
    <w:rsid w:val="005701C1"/>
    <w:rsid w:val="00576739"/>
    <w:rsid w:val="0058535C"/>
    <w:rsid w:val="00587081"/>
    <w:rsid w:val="0059005E"/>
    <w:rsid w:val="00592B89"/>
    <w:rsid w:val="0059362F"/>
    <w:rsid w:val="0059494D"/>
    <w:rsid w:val="00596175"/>
    <w:rsid w:val="00596212"/>
    <w:rsid w:val="00597585"/>
    <w:rsid w:val="005A3517"/>
    <w:rsid w:val="005B0978"/>
    <w:rsid w:val="005B1CCD"/>
    <w:rsid w:val="005B2A89"/>
    <w:rsid w:val="005B2FF6"/>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46B3"/>
    <w:rsid w:val="0077790E"/>
    <w:rsid w:val="00783EBE"/>
    <w:rsid w:val="00784799"/>
    <w:rsid w:val="007848A5"/>
    <w:rsid w:val="00784EAC"/>
    <w:rsid w:val="00787404"/>
    <w:rsid w:val="00793E1D"/>
    <w:rsid w:val="00793E7F"/>
    <w:rsid w:val="007942F4"/>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1D1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580"/>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07994"/>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C84"/>
    <w:rsid w:val="00C04130"/>
    <w:rsid w:val="00C05C64"/>
    <w:rsid w:val="00C06C5D"/>
    <w:rsid w:val="00C06DB6"/>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A6ACE"/>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770EC"/>
    <w:rsid w:val="00D8323B"/>
    <w:rsid w:val="00D86C5C"/>
    <w:rsid w:val="00D86E82"/>
    <w:rsid w:val="00D90520"/>
    <w:rsid w:val="00D91817"/>
    <w:rsid w:val="00D942C5"/>
    <w:rsid w:val="00D954E7"/>
    <w:rsid w:val="00D97239"/>
    <w:rsid w:val="00DA08C0"/>
    <w:rsid w:val="00DA152F"/>
    <w:rsid w:val="00DA41F1"/>
    <w:rsid w:val="00DA6045"/>
    <w:rsid w:val="00DA6BF4"/>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0FF"/>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7453"/>
    <w:rsid w:val="00E47EDA"/>
    <w:rsid w:val="00E501D5"/>
    <w:rsid w:val="00E50AC4"/>
    <w:rsid w:val="00E50E73"/>
    <w:rsid w:val="00E533A0"/>
    <w:rsid w:val="00E538A9"/>
    <w:rsid w:val="00E55B2E"/>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5E3"/>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01E4-52C9-4955-ADF9-007A22D6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2</cp:revision>
  <cp:lastPrinted>2016-08-23T12:14:00Z</cp:lastPrinted>
  <dcterms:created xsi:type="dcterms:W3CDTF">2019-08-01T13:20:00Z</dcterms:created>
  <dcterms:modified xsi:type="dcterms:W3CDTF">2019-08-01T13:20:00Z</dcterms:modified>
</cp:coreProperties>
</file>