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27C14" w:rsidRPr="00A071B2" w:rsidRDefault="0053035E" w:rsidP="00BD218F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 xml:space="preserve">аморегулируемая организация </w:t>
      </w:r>
      <w:r w:rsidR="00727C14"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А</w:t>
      </w:r>
      <w:r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ссоциация</w:t>
      </w:r>
    </w:p>
    <w:p w:rsidR="00727C14" w:rsidRPr="00A071B2" w:rsidRDefault="00B10648" w:rsidP="00BD218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/>
        </w:rPr>
      </w:pPr>
      <w:r w:rsidRPr="00A071B2">
        <w:rPr>
          <w:rFonts w:ascii="Times New Roman" w:hAnsi="Times New Roman"/>
          <w:b/>
          <w:sz w:val="28"/>
          <w:szCs w:val="28"/>
        </w:rPr>
        <w:t>«</w:t>
      </w:r>
      <w:r w:rsidR="00D10029">
        <w:rPr>
          <w:rFonts w:ascii="Times New Roman" w:hAnsi="Times New Roman"/>
          <w:b/>
          <w:bCs/>
          <w:sz w:val="28"/>
          <w:szCs w:val="28"/>
        </w:rPr>
        <w:t>Нижегородское объединение строительных организаций</w:t>
      </w:r>
      <w:r w:rsidR="00BD218F" w:rsidRPr="00A071B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ru-RU"/>
        </w:rPr>
        <w:t>»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                                                                          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</w:pPr>
      <w:r w:rsidRPr="00727C14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УТВЕРЖДЕНО:</w:t>
      </w:r>
    </w:p>
    <w:p w:rsidR="00727C14" w:rsidRPr="00727C14" w:rsidRDefault="00727C14" w:rsidP="00727C14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</w:p>
    <w:p w:rsidR="004F647D" w:rsidRPr="004F647D" w:rsidRDefault="004F647D" w:rsidP="004F647D">
      <w:pPr>
        <w:spacing w:line="240" w:lineRule="auto"/>
        <w:jc w:val="right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4F647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решением Общего собрания членов</w:t>
      </w:r>
    </w:p>
    <w:p w:rsidR="00D10029" w:rsidRPr="00D10029" w:rsidRDefault="004F647D" w:rsidP="00D10029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</w:pPr>
      <w:r w:rsidRPr="004F647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                                                                                 </w:t>
      </w:r>
      <w:r w:rsidR="00D10029" w:rsidRPr="00D10029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Протокол № 34 от 19.04.2022 года</w:t>
      </w:r>
    </w:p>
    <w:p w:rsidR="004F647D" w:rsidRPr="004F647D" w:rsidRDefault="004F647D" w:rsidP="004F647D">
      <w:pPr>
        <w:spacing w:line="240" w:lineRule="auto"/>
        <w:jc w:val="right"/>
        <w:rPr>
          <w:rFonts w:ascii="Times New Roman" w:eastAsia="Times New Roman" w:hAnsi="Times New Roman" w:cs="Times New Roman"/>
          <w:b/>
          <w:bCs/>
          <w:color w:val="auto"/>
          <w:sz w:val="26"/>
          <w:szCs w:val="26"/>
          <w:lang w:eastAsia="ru-RU"/>
        </w:rPr>
      </w:pPr>
    </w:p>
    <w:p w:rsidR="00012D02" w:rsidRDefault="00012D02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E46B71" w:rsidRPr="007864B4" w:rsidRDefault="00E46B71" w:rsidP="00012D02">
      <w:pPr>
        <w:spacing w:line="240" w:lineRule="auto"/>
        <w:ind w:firstLine="2835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Pr="00657519" w:rsidRDefault="00012D02" w:rsidP="00012D02">
      <w:pPr>
        <w:spacing w:line="360" w:lineRule="auto"/>
        <w:jc w:val="center"/>
        <w:textAlignment w:val="top"/>
        <w:rPr>
          <w:rFonts w:ascii="Times New Roman" w:hAnsi="Times New Roman" w:cs="Times New Roman"/>
          <w:sz w:val="32"/>
          <w:szCs w:val="28"/>
        </w:rPr>
      </w:pPr>
      <w:r w:rsidRPr="008A6DC9">
        <w:rPr>
          <w:rFonts w:ascii="Times New Roman" w:hAnsi="Times New Roman" w:cs="Times New Roman"/>
          <w:sz w:val="32"/>
          <w:szCs w:val="28"/>
        </w:rPr>
        <w:t>ПОЛОЖЕНИЕ</w:t>
      </w:r>
      <w:r w:rsidRPr="0065751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012D02" w:rsidRPr="00727C14" w:rsidRDefault="00E46B71" w:rsidP="00727C14">
      <w:pPr>
        <w:spacing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28"/>
        </w:rPr>
        <w:t>«</w:t>
      </w:r>
      <w:r w:rsidRPr="00D42B78">
        <w:rPr>
          <w:rFonts w:ascii="Times New Roman" w:hAnsi="Times New Roman" w:cs="Times New Roman"/>
          <w:sz w:val="32"/>
          <w:szCs w:val="28"/>
        </w:rPr>
        <w:t xml:space="preserve">О проведении </w:t>
      </w:r>
      <w:r w:rsidR="00B10648">
        <w:rPr>
          <w:rFonts w:ascii="Times New Roman" w:hAnsi="Times New Roman"/>
          <w:sz w:val="32"/>
          <w:szCs w:val="32"/>
        </w:rPr>
        <w:t xml:space="preserve">саморегулируемой организацией </w:t>
      </w:r>
      <w:r w:rsidR="00B10648" w:rsidRPr="00B10648">
        <w:rPr>
          <w:rFonts w:ascii="Times New Roman" w:hAnsi="Times New Roman"/>
          <w:sz w:val="32"/>
          <w:szCs w:val="32"/>
        </w:rPr>
        <w:t>Ассоциаци</w:t>
      </w:r>
      <w:r w:rsidR="00B10648">
        <w:rPr>
          <w:rFonts w:ascii="Times New Roman" w:hAnsi="Times New Roman"/>
          <w:sz w:val="32"/>
          <w:szCs w:val="32"/>
        </w:rPr>
        <w:t>ей</w:t>
      </w:r>
      <w:r w:rsidR="00B10648" w:rsidRPr="00B10648">
        <w:rPr>
          <w:rFonts w:ascii="Times New Roman" w:hAnsi="Times New Roman"/>
          <w:sz w:val="32"/>
          <w:szCs w:val="32"/>
        </w:rPr>
        <w:t xml:space="preserve"> «</w:t>
      </w:r>
      <w:r w:rsidR="00D10029">
        <w:rPr>
          <w:rFonts w:ascii="Times New Roman" w:hAnsi="Times New Roman"/>
          <w:sz w:val="32"/>
          <w:szCs w:val="32"/>
        </w:rPr>
        <w:t>Нижегородское объединение строительных организаций</w:t>
      </w:r>
      <w:r w:rsidR="00BD218F" w:rsidRPr="00BD218F">
        <w:rPr>
          <w:rFonts w:ascii="Times New Roman" w:hAnsi="Times New Roman"/>
          <w:sz w:val="32"/>
          <w:szCs w:val="32"/>
        </w:rPr>
        <w:t>»</w:t>
      </w:r>
      <w:r w:rsidR="00BD218F">
        <w:rPr>
          <w:rFonts w:ascii="Times New Roman" w:hAnsi="Times New Roman"/>
          <w:sz w:val="32"/>
          <w:szCs w:val="32"/>
        </w:rPr>
        <w:t xml:space="preserve"> </w:t>
      </w:r>
      <w:r w:rsidRPr="00D42B78">
        <w:rPr>
          <w:rFonts w:ascii="Times New Roman" w:hAnsi="Times New Roman" w:cs="Times New Roman"/>
          <w:sz w:val="32"/>
          <w:szCs w:val="28"/>
        </w:rPr>
        <w:t>анализа деятельности своих членов на основании информации, представляемой ими в форме отчетов</w:t>
      </w:r>
      <w:r>
        <w:rPr>
          <w:rFonts w:ascii="Times New Roman" w:hAnsi="Times New Roman" w:cs="Times New Roman"/>
          <w:sz w:val="32"/>
          <w:szCs w:val="28"/>
        </w:rPr>
        <w:t>»</w:t>
      </w: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12D02" w:rsidRDefault="00012D02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112E9" w:rsidRDefault="005112E9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7C14" w:rsidRDefault="00727C14" w:rsidP="00012D0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752DA" w:rsidRPr="00F667C0" w:rsidRDefault="00D10029" w:rsidP="00012D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0029">
        <w:rPr>
          <w:rFonts w:ascii="Times New Roman" w:hAnsi="Times New Roman" w:cs="Times New Roman"/>
          <w:sz w:val="28"/>
          <w:szCs w:val="28"/>
        </w:rPr>
        <w:t>г. Нижний Новгород, 2022</w:t>
      </w:r>
      <w:r w:rsidR="00012D02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D42B7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C13212" w:rsidRDefault="00336735">
      <w:pPr>
        <w:spacing w:after="200" w:line="360" w:lineRule="auto"/>
        <w:ind w:left="560" w:right="-180"/>
        <w:jc w:val="center"/>
      </w:pPr>
      <w:r>
        <w:t xml:space="preserve"> </w:t>
      </w:r>
    </w:p>
    <w:p w:rsidR="002A0907" w:rsidRPr="002A0907" w:rsidRDefault="00B21FD2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begin"/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instrText xml:space="preserve"> TOC \o "1-3" </w:instrText>
      </w:r>
      <w:r w:rsidRPr="00A56786">
        <w:rPr>
          <w:rFonts w:ascii="Times New Roman" w:hAnsi="Times New Roman" w:cs="Times New Roman"/>
          <w:b w:val="0"/>
          <w:bCs w:val="0"/>
          <w:sz w:val="32"/>
          <w:szCs w:val="32"/>
        </w:rPr>
        <w:fldChar w:fldCharType="separate"/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1. Область применения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_Toc508811099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E750B3">
        <w:rPr>
          <w:noProof/>
          <w:sz w:val="32"/>
          <w:szCs w:val="32"/>
        </w:rPr>
        <w:t>3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4E3841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2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Термины и определения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3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3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Общие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7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4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Порядок предоставления отчетов  членами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_Toc508811103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E750B3">
        <w:rPr>
          <w:noProof/>
          <w:sz w:val="32"/>
          <w:szCs w:val="32"/>
        </w:rPr>
        <w:t>8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5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Способы получения, обработки, хранения и защиты информации, используемой для анализа деятельности членов 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_Toc508811104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E750B3">
        <w:rPr>
          <w:noProof/>
          <w:sz w:val="32"/>
          <w:szCs w:val="32"/>
        </w:rPr>
        <w:t>12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6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Методика анализа деятельности  членов Ассоциации</w:t>
      </w:r>
      <w:r w:rsidR="002A0907" w:rsidRPr="002A0907">
        <w:rPr>
          <w:noProof/>
          <w:sz w:val="32"/>
          <w:szCs w:val="32"/>
        </w:rPr>
        <w:tab/>
      </w:r>
      <w:r w:rsidR="002A0907" w:rsidRPr="002A0907">
        <w:rPr>
          <w:noProof/>
          <w:sz w:val="32"/>
          <w:szCs w:val="32"/>
        </w:rPr>
        <w:fldChar w:fldCharType="begin"/>
      </w:r>
      <w:r w:rsidR="002A0907" w:rsidRPr="002A0907">
        <w:rPr>
          <w:noProof/>
          <w:sz w:val="32"/>
          <w:szCs w:val="32"/>
        </w:rPr>
        <w:instrText xml:space="preserve"> PAGEREF _Toc508811105 \h </w:instrText>
      </w:r>
      <w:r w:rsidR="002A0907" w:rsidRPr="002A0907">
        <w:rPr>
          <w:noProof/>
          <w:sz w:val="32"/>
          <w:szCs w:val="32"/>
        </w:rPr>
      </w:r>
      <w:r w:rsidR="002A0907" w:rsidRPr="002A0907">
        <w:rPr>
          <w:noProof/>
          <w:sz w:val="32"/>
          <w:szCs w:val="32"/>
        </w:rPr>
        <w:fldChar w:fldCharType="separate"/>
      </w:r>
      <w:r w:rsidR="00E750B3">
        <w:rPr>
          <w:noProof/>
          <w:sz w:val="32"/>
          <w:szCs w:val="32"/>
        </w:rPr>
        <w:t>14</w:t>
      </w:r>
      <w:r w:rsidR="002A0907" w:rsidRPr="002A0907">
        <w:rPr>
          <w:noProof/>
          <w:sz w:val="32"/>
          <w:szCs w:val="32"/>
        </w:rPr>
        <w:fldChar w:fldCharType="end"/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7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Результаты анализа деятельности членов Ассоциации и их применение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14</w:t>
      </w:r>
    </w:p>
    <w:p w:rsidR="002A0907" w:rsidRPr="002A0907" w:rsidRDefault="00E94255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</w:rPr>
        <w:t>8</w:t>
      </w:r>
      <w:r w:rsidR="002A0907" w:rsidRPr="002A0907">
        <w:rPr>
          <w:rFonts w:ascii="Times New Roman" w:hAnsi="Times New Roman" w:cs="Times New Roman"/>
          <w:noProof/>
          <w:sz w:val="32"/>
          <w:szCs w:val="32"/>
        </w:rPr>
        <w:t>. Заключительные положения</w:t>
      </w:r>
      <w:r w:rsidR="002A0907"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15</w:t>
      </w:r>
    </w:p>
    <w:p w:rsidR="002A0907" w:rsidRPr="002A0907" w:rsidRDefault="002A0907">
      <w:pPr>
        <w:pStyle w:val="10"/>
        <w:tabs>
          <w:tab w:val="right" w:leader="dot" w:pos="9630"/>
        </w:tabs>
        <w:rPr>
          <w:rFonts w:asciiTheme="minorHAnsi" w:eastAsiaTheme="minorEastAsia" w:hAnsiTheme="minorHAnsi" w:cstheme="minorBidi"/>
          <w:b w:val="0"/>
          <w:bCs w:val="0"/>
          <w:noProof/>
          <w:color w:val="auto"/>
          <w:sz w:val="32"/>
          <w:szCs w:val="32"/>
          <w:lang w:eastAsia="ru-RU"/>
        </w:rPr>
      </w:pPr>
      <w:r w:rsidRPr="002A0907">
        <w:rPr>
          <w:rFonts w:ascii="Times New Roman" w:hAnsi="Times New Roman" w:cs="Times New Roman"/>
          <w:noProof/>
          <w:sz w:val="32"/>
          <w:szCs w:val="32"/>
        </w:rPr>
        <w:t>Приложение 1 к Положению 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r w:rsidRPr="002A0907">
        <w:rPr>
          <w:noProof/>
          <w:sz w:val="32"/>
          <w:szCs w:val="32"/>
        </w:rPr>
        <w:tab/>
      </w:r>
      <w:r w:rsidR="00634B68">
        <w:rPr>
          <w:noProof/>
          <w:sz w:val="32"/>
          <w:szCs w:val="32"/>
        </w:rPr>
        <w:t>17</w:t>
      </w:r>
    </w:p>
    <w:p w:rsidR="00C13212" w:rsidRDefault="00B21FD2" w:rsidP="00C14E65">
      <w:pPr>
        <w:spacing w:after="200" w:line="360" w:lineRule="auto"/>
      </w:pPr>
      <w:r w:rsidRPr="00A56786">
        <w:rPr>
          <w:rFonts w:ascii="Times New Roman" w:hAnsi="Times New Roman" w:cs="Times New Roman"/>
          <w:sz w:val="32"/>
          <w:szCs w:val="32"/>
        </w:rPr>
        <w:fldChar w:fldCharType="end"/>
      </w:r>
      <w:hyperlink r:id="rId9" w:anchor="_Toc459715634"/>
    </w:p>
    <w:p w:rsidR="00C13212" w:rsidRDefault="00336735">
      <w:pPr>
        <w:spacing w:after="200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3212" w:rsidRDefault="00C13212">
      <w:pPr>
        <w:spacing w:after="200"/>
        <w:jc w:val="center"/>
      </w:pPr>
    </w:p>
    <w:p w:rsidR="00C13212" w:rsidRPr="00F667C0" w:rsidRDefault="00B75D2C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67C0"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bookmarkStart w:id="0" w:name="_Toc508811099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1. 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Область применения</w:t>
      </w:r>
      <w:bookmarkEnd w:id="0"/>
    </w:p>
    <w:p w:rsidR="00C13212" w:rsidRDefault="00336735" w:rsidP="00EF3F0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разработано в соответствии с Градостроительным кодексом Р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="0035393B">
        <w:rPr>
          <w:rFonts w:ascii="Times New Roman" w:eastAsia="Times New Roman" w:hAnsi="Times New Roman" w:cs="Times New Roman"/>
          <w:sz w:val="28"/>
          <w:szCs w:val="28"/>
        </w:rPr>
        <w:t>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Федеральным законом № 315-ФЗ от 01 декабря 2007 г. «О саморегулируемых организациях»,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Министерств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строительства и жилищно-коммунального хозяйства российской федерации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от 10 апреля 2017 г.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 700/</w:t>
      </w:r>
      <w:proofErr w:type="spellStart"/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порядка уведомления саморегулируемой организации, основанной на членстве лиц, выполняющих инженерные изыскания, саморегулируемой организации, основанной на членстве лиц, осуществляющих подготовку проектной документации, саморегулируемой </w:t>
      </w:r>
      <w:proofErr w:type="gramStart"/>
      <w:r w:rsidR="00EF3F05" w:rsidRPr="00B10648">
        <w:rPr>
          <w:rFonts w:ascii="Times New Roman" w:eastAsia="Times New Roman" w:hAnsi="Times New Roman" w:cs="Times New Roman"/>
          <w:sz w:val="28"/>
          <w:szCs w:val="28"/>
        </w:rPr>
        <w:t>организации, основанной на членстве лиц, осуществляющих строительство,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изысканий, договорам подряда на подготовку проектной документации, договорам строительного подряда, заключенным таким лицом в течение отчетного года с использованием конкурентных способов заключения договоров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F3F05" w:rsidRPr="00EF3F05">
        <w:rPr>
          <w:rFonts w:ascii="Times New Roman" w:eastAsia="Times New Roman" w:hAnsi="Times New Roman" w:cs="Times New Roman"/>
          <w:sz w:val="28"/>
          <w:szCs w:val="28"/>
        </w:rPr>
        <w:t xml:space="preserve">иных нормативных правовых актов Российской Федерации, а также требований внутренних документов Ассоциации </w:t>
      </w:r>
      <w:r w:rsidR="00EF3F05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Уставом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>саморегулируем</w:t>
      </w:r>
      <w:r w:rsidR="0053035E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 xml:space="preserve"> организаци</w:t>
      </w:r>
      <w:r w:rsidR="0053035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53035E" w:rsidRPr="00BD21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Ассоциации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D10029">
        <w:rPr>
          <w:rFonts w:ascii="Times New Roman" w:eastAsia="Times New Roman" w:hAnsi="Times New Roman" w:cs="Times New Roman"/>
          <w:sz w:val="28"/>
          <w:szCs w:val="28"/>
        </w:rPr>
        <w:t>Нижегородское объединение строительных организаций</w:t>
      </w:r>
      <w:r w:rsidR="00BD218F" w:rsidRPr="00BD218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727C14" w:rsidRPr="00727C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F6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0387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Положение устанавливает порядок осуществления анализа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Ассоциацией </w:t>
      </w:r>
      <w:r>
        <w:rPr>
          <w:rFonts w:ascii="Times New Roman" w:eastAsia="Times New Roman" w:hAnsi="Times New Roman" w:cs="Times New Roman"/>
          <w:sz w:val="28"/>
          <w:szCs w:val="28"/>
        </w:rPr>
        <w:t>деятельности своих членов на основании информации, представляемой ими в форме отчетов</w:t>
      </w:r>
      <w:r w:rsidR="00CA7C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33673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Требования настоящего Положения направлены на обеспечение формирования обобщенных сведений о членах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их актуализацию с целью 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функций </w:t>
      </w:r>
      <w:r w:rsidR="00B10648" w:rsidRP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4E3841" w:rsidRDefault="004E3841" w:rsidP="007752DA">
      <w:pPr>
        <w:pStyle w:val="1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Toc508811101"/>
      <w:r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</w:t>
      </w:r>
      <w:r w:rsidR="007752DA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36735" w:rsidRPr="004E384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Термины и определения</w:t>
      </w:r>
      <w:bookmarkEnd w:id="1"/>
    </w:p>
    <w:p w:rsidR="00C13212" w:rsidRDefault="00336735" w:rsidP="00CF0D2B">
      <w:pPr>
        <w:spacing w:after="200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Для целей настоящего Положения используются следующие основные термины и определения:</w:t>
      </w:r>
    </w:p>
    <w:p w:rsidR="00C13212" w:rsidRDefault="004E3841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анализ деятельности членов </w:t>
      </w:r>
      <w:r w:rsidR="00B1064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- исследование определенных аспектов деятельности членов </w:t>
      </w:r>
      <w:proofErr w:type="gramStart"/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представляемой ими информации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 xml:space="preserve">, а также </w:t>
      </w:r>
      <w:r w:rsidR="003F6DA7">
        <w:rPr>
          <w:rFonts w:ascii="Times New Roman" w:eastAsia="Times New Roman" w:hAnsi="Times New Roman" w:cs="Times New Roman"/>
          <w:sz w:val="28"/>
          <w:szCs w:val="28"/>
        </w:rPr>
        <w:t xml:space="preserve">на основе </w:t>
      </w:r>
      <w:r w:rsidR="00D446E7">
        <w:rPr>
          <w:rFonts w:ascii="Times New Roman" w:eastAsia="Times New Roman" w:hAnsi="Times New Roman" w:cs="Times New Roman"/>
          <w:sz w:val="28"/>
          <w:szCs w:val="28"/>
        </w:rPr>
        <w:t>информации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F0D2B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договор строительного подряда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договор о строительстве, реконструкции, капитальном ремонте</w:t>
      </w:r>
      <w:r w:rsidR="00CE3CB4">
        <w:rPr>
          <w:rFonts w:ascii="Times New Roman" w:eastAsia="Times New Roman" w:hAnsi="Times New Roman" w:cs="Times New Roman"/>
          <w:sz w:val="28"/>
          <w:szCs w:val="28"/>
        </w:rPr>
        <w:t>, сносе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объектов капитального строительства, заключенный с застройщиком, техническим заказчиком, лицом, ответственным за эксплуатацию здания, сооружения, региональным оператором;</w:t>
      </w:r>
      <w:proofErr w:type="gramEnd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информационно-телекоммуникационная сеть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технологическая система, предназначенная для передачи по линиям связи информации, доступ к которой осуществляется с использованием средств вычислительной техники;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(сообщения, данные) независимо от формы их представления;</w:t>
      </w:r>
    </w:p>
    <w:p w:rsidR="00C13212" w:rsidRPr="00A1734B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.5.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о деятельности членов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представляемые членами </w:t>
      </w:r>
      <w:r w:rsidR="00B1064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сведения об их деятельности</w:t>
      </w:r>
      <w:r w:rsidR="00A173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1734B" w:rsidRPr="00A1734B">
        <w:rPr>
          <w:rFonts w:ascii="Times New Roman" w:eastAsia="Times New Roman" w:hAnsi="Times New Roman" w:cs="Times New Roman"/>
          <w:sz w:val="28"/>
          <w:szCs w:val="28"/>
        </w:rPr>
        <w:t>а также сведения из иных источников достоверной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.6.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информация, составляющая коммерческую тайну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научно-техническая, технологическая, производственная, или иная информация (в том числе составляющая секреты производства (ноу-хау), которая имеет действительную или потенциальную коммерческую ценность в силу неизвестности ее третьим лицам, к которой нет свободного доступа на законном основании и в отношении которой обладателем такой информации введен режим коммерческой тайны;</w:t>
      </w:r>
      <w:proofErr w:type="gramEnd"/>
    </w:p>
    <w:p w:rsidR="006C04FB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.7. </w:t>
      </w:r>
      <w:proofErr w:type="gramStart"/>
      <w:r w:rsidR="006C04FB" w:rsidRPr="00A56786">
        <w:rPr>
          <w:rFonts w:ascii="Times New Roman" w:eastAsia="Times New Roman" w:hAnsi="Times New Roman" w:cs="Times New Roman"/>
          <w:b/>
          <w:sz w:val="28"/>
          <w:szCs w:val="28"/>
        </w:rPr>
        <w:t>Конкурентные способы заключения договоров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-  способы определения поставщиков, подрядчиков, исполнителей (конкурс, аукцион, запрос котировок, запрос предложений), которые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lastRenderedPageBreak/>
        <w:t>товаров, работ, услуг отдельными видами юридических лиц, или в иных случаях по результата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м торгов (конкурсов, аукционов)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для заключения</w:t>
      </w:r>
      <w:proofErr w:type="gramEnd"/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 xml:space="preserve"> соответствующ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их договоров являю</w:t>
      </w:r>
      <w:r w:rsidR="006C04FB" w:rsidRPr="006B4F24">
        <w:rPr>
          <w:rFonts w:ascii="Times New Roman" w:eastAsia="Times New Roman" w:hAnsi="Times New Roman" w:cs="Times New Roman"/>
          <w:sz w:val="28"/>
          <w:szCs w:val="28"/>
        </w:rPr>
        <w:t>тся обязательным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</w:p>
    <w:p w:rsidR="00C13212" w:rsidRDefault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>8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конфиденциальная информация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сведения о лицах, предметах, фактах, событиях, явлениях и процессах независимо от формы их представления и существования, отнесенная к таковой, имеющая действительную или потенциальную ценность в силу неизвестности ее третьим лицам, ограничения к доступу и разглашению которой предпринимаются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12DD6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9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12DD6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личный кабинет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– информационная система в сети Интернет, позволяющая достоверно идентифицировать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 xml:space="preserve"> при взаимодействии с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Ассоциацией</w:t>
      </w:r>
      <w:r w:rsidR="006B19D7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0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методика анализа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совокупность способов, правил анализа деятельности членов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обладатель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лицо, которое владеет конфиденциальной информацией на законном основании, ограничило доступ к этой информации и установило в отношении ее соответствующий режим;</w:t>
      </w:r>
    </w:p>
    <w:p w:rsidR="00C13212" w:rsidRDefault="004E3841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обработка персональных данных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  <w:proofErr w:type="gramEnd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3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оператор </w:t>
      </w:r>
      <w:r w:rsidR="00A87F27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персональных данных</w:t>
      </w:r>
      <w:r w:rsidR="00A87F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C13212" w:rsidRDefault="004E3841" w:rsidP="00A92554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4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407F2" w:rsidRPr="00A56786">
        <w:rPr>
          <w:rFonts w:ascii="Times New Roman" w:eastAsia="Times New Roman" w:hAnsi="Times New Roman" w:cs="Times New Roman"/>
          <w:b/>
          <w:sz w:val="28"/>
          <w:szCs w:val="28"/>
        </w:rPr>
        <w:t>отчет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члена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информации о деятельности юридического лица или индивидуального предпринимате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ля –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, предоставляемой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целью анализа и обобщения по утвержденн</w:t>
      </w:r>
      <w:r w:rsidR="00031F8A">
        <w:rPr>
          <w:rFonts w:ascii="Times New Roman" w:eastAsia="Times New Roman" w:hAnsi="Times New Roman" w:cs="Times New Roman"/>
          <w:sz w:val="28"/>
          <w:szCs w:val="28"/>
        </w:rPr>
        <w:t>ой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настоящим Положением форм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5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отчет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 xml:space="preserve"> о деятельности членов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- документ, который содержит сводную информацию о деятельности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основных характеристик (черт) такой деятельности за отчетный период;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6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персональные данные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:rsidR="00C13212" w:rsidRDefault="004E3841" w:rsidP="006407F2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7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действия, направленные на получение информации определенным кругом лиц или передачу информации определенному кругу лиц. Несанкционированным предоставлением информации признается предоставление информации без указания, согласия, распоряжения, разрешения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органа или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4E3841" w:rsidP="006C60E7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8A0BCB">
        <w:rPr>
          <w:rFonts w:ascii="Times New Roman" w:eastAsia="Times New Roman" w:hAnsi="Times New Roman" w:cs="Times New Roman"/>
          <w:sz w:val="28"/>
          <w:szCs w:val="28"/>
        </w:rPr>
        <w:t>1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8</w:t>
      </w:r>
      <w:r w:rsidR="006407F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6735" w:rsidRPr="00A56786">
        <w:rPr>
          <w:rFonts w:ascii="Times New Roman" w:eastAsia="Times New Roman" w:hAnsi="Times New Roman" w:cs="Times New Roman"/>
          <w:b/>
          <w:sz w:val="28"/>
          <w:szCs w:val="28"/>
        </w:rPr>
        <w:t>предоставление конфиденциальной информации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– передача конфиденциальной информации ее обладателем органам государственной власти, иным государственным органам, органам местного самоуправления</w:t>
      </w:r>
      <w:r w:rsidR="00B3363A">
        <w:rPr>
          <w:rFonts w:ascii="Times New Roman" w:eastAsia="Times New Roman" w:hAnsi="Times New Roman" w:cs="Times New Roman"/>
          <w:sz w:val="28"/>
          <w:szCs w:val="28"/>
        </w:rPr>
        <w:t>, саморегулируемой организации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выполнения их функций;</w:t>
      </w:r>
    </w:p>
    <w:p w:rsidR="002421D6" w:rsidRDefault="004E3841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612DD6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EF7">
        <w:rPr>
          <w:rFonts w:ascii="Times New Roman" w:eastAsia="Times New Roman" w:hAnsi="Times New Roman" w:cs="Times New Roman"/>
          <w:sz w:val="28"/>
          <w:szCs w:val="28"/>
        </w:rPr>
        <w:t>19</w:t>
      </w:r>
      <w:r w:rsidR="00EA1D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1D6" w:rsidRPr="00A56786">
        <w:rPr>
          <w:rFonts w:ascii="Times New Roman" w:eastAsia="Times New Roman" w:hAnsi="Times New Roman"/>
          <w:b/>
          <w:sz w:val="28"/>
          <w:szCs w:val="28"/>
        </w:rPr>
        <w:t xml:space="preserve">член </w:t>
      </w:r>
      <w:r w:rsidR="00E83E38" w:rsidRPr="00A56786">
        <w:rPr>
          <w:rFonts w:ascii="Times New Roman" w:eastAsia="Times New Roman" w:hAnsi="Times New Roman" w:cs="Times New Roman"/>
          <w:b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 – индивидуальный предприниматель или юридическое лицо, в отношении которого принято и вступило в силу решение о приеме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421D6">
        <w:rPr>
          <w:rFonts w:ascii="Times New Roman" w:eastAsia="Times New Roman" w:hAnsi="Times New Roman"/>
          <w:sz w:val="28"/>
          <w:szCs w:val="28"/>
        </w:rPr>
        <w:t xml:space="preserve">, сведения о котором внесены в реестр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421D6">
        <w:rPr>
          <w:rFonts w:ascii="Times New Roman" w:eastAsia="Times New Roman" w:hAnsi="Times New Roman"/>
          <w:sz w:val="28"/>
          <w:szCs w:val="28"/>
        </w:rPr>
        <w:t>.</w:t>
      </w:r>
    </w:p>
    <w:p w:rsidR="00536EF7" w:rsidRDefault="00536EF7" w:rsidP="007752DA">
      <w:pPr>
        <w:spacing w:line="360" w:lineRule="auto"/>
        <w:ind w:firstLine="700"/>
        <w:jc w:val="both"/>
        <w:rPr>
          <w:rFonts w:ascii="Times New Roman" w:eastAsia="Times New Roman" w:hAnsi="Times New Roman"/>
          <w:sz w:val="28"/>
          <w:szCs w:val="28"/>
        </w:rPr>
      </w:pPr>
    </w:p>
    <w:p w:rsidR="00C13212" w:rsidRPr="00F667C0" w:rsidRDefault="004E3841" w:rsidP="002A0907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Toc508811102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3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Общие положения</w:t>
      </w:r>
      <w:bookmarkEnd w:id="2"/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</w:t>
      </w:r>
      <w:r w:rsidR="00D8307A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своих членов на основании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тчет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за истекший календарный год, а также на основании иной информации, получаемой от членов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D5BD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4E38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Члены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представлять Отче</w:t>
      </w:r>
      <w:r w:rsidR="00B1521D">
        <w:rPr>
          <w:rFonts w:ascii="Times New Roman" w:eastAsia="Times New Roman" w:hAnsi="Times New Roman" w:cs="Times New Roman"/>
          <w:sz w:val="28"/>
          <w:szCs w:val="28"/>
        </w:rPr>
        <w:t>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порядке, предусмотренном настоящим Положением.</w:t>
      </w:r>
    </w:p>
    <w:p w:rsidR="00322285" w:rsidRDefault="004E3841" w:rsidP="005E50E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EC7953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Члены Ассоциация вправе в порядке, предусмотренном Федеральным законом от 29.07.2004 №98-ФЗ «О коммерческой тайне», установить для отдельной информации, включаемой в Отчет о своей деятельности, режим конфиденциальности (коммерческой тайны) и требовать от Ассоциации его соблюдения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F5C7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E50E9" w:rsidRDefault="004E3841" w:rsidP="005E50E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6C04F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Ассоциация не несет ответственности за достоверность информации, представленной членами Ассоциации. Члены Ассоциации обязаны соблюдать сроки предоставления Форм предоставления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информации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и несут всю полноту ответственности за достоверность отражаемой в них информации и предоставляемой в Ассоциацию информации о своей деятельности.</w:t>
      </w:r>
    </w:p>
    <w:p w:rsidR="005E50E9" w:rsidRDefault="004E3841" w:rsidP="005E50E9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Для выполнения Ассоциацией требований законодательства Российской Федерации о саморегулируемых организациях по вопросам информационной открытости, юридическое лицо или индивидуальный предприниматель, фактом вступления в члены Ассоциации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(получение доступа к личному кабинету) </w:t>
      </w:r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>подтверждает свое согласие на публикацию и размещение информации, содержащейся в отчетах члена Ассоциации, на официальном сайте Ассоциации в сети «Интернет» и использование ее для подготовки сведений, представляемых в государственные органы и</w:t>
      </w:r>
      <w:proofErr w:type="gramEnd"/>
      <w:r w:rsidR="00D8307A" w:rsidRPr="00D8307A">
        <w:rPr>
          <w:rFonts w:ascii="Times New Roman" w:eastAsia="Times New Roman" w:hAnsi="Times New Roman" w:cs="Times New Roman"/>
          <w:sz w:val="28"/>
          <w:szCs w:val="28"/>
        </w:rPr>
        <w:t xml:space="preserve"> Национальные объединения саморегулируемых организаций.</w:t>
      </w:r>
      <w:r w:rsidR="00493F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3" w:name="_Toc508811103"/>
    </w:p>
    <w:p w:rsidR="00C13212" w:rsidRPr="00F667C0" w:rsidRDefault="004E3841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Порядок предоставления отчетов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членами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3"/>
    </w:p>
    <w:p w:rsidR="00F253AD" w:rsidRDefault="004E3841" w:rsidP="00F253AD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E567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F7E" w:rsidRPr="00493F7E">
        <w:rPr>
          <w:rFonts w:ascii="Times New Roman" w:eastAsia="Times New Roman" w:hAnsi="Times New Roman" w:cs="Times New Roman"/>
          <w:sz w:val="28"/>
          <w:szCs w:val="28"/>
        </w:rPr>
        <w:t>Члены Ассоциации обязаны предоставлять в Ассоциацию информацию о своей деятельности, необходимую для достижения целей Ассоциации, установленных действующим законодательством и Уставом Ассоциации (далее – цели Ассоциации)</w:t>
      </w:r>
      <w:r w:rsidR="00F253AD" w:rsidRPr="00F253AD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493F7E" w:rsidRPr="00493F7E" w:rsidRDefault="00493F7E" w:rsidP="00493F7E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3F7E">
        <w:rPr>
          <w:rFonts w:ascii="Times New Roman" w:eastAsia="Times New Roman" w:hAnsi="Times New Roman" w:cs="Times New Roman"/>
          <w:sz w:val="28"/>
          <w:szCs w:val="28"/>
        </w:rPr>
        <w:t>Основными формами предоставления информации членами Ассоциации являются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93F7E">
        <w:rPr>
          <w:rFonts w:ascii="Times New Roman" w:eastAsia="Times New Roman" w:hAnsi="Times New Roman" w:cs="Times New Roman"/>
          <w:sz w:val="28"/>
          <w:szCs w:val="28"/>
        </w:rPr>
        <w:t>(далее – Формы предоставления информации):</w:t>
      </w:r>
    </w:p>
    <w:p w:rsidR="00493F7E" w:rsidRDefault="00493F7E" w:rsidP="006A2023">
      <w:pPr>
        <w:pStyle w:val="aff"/>
        <w:numPr>
          <w:ilvl w:val="0"/>
          <w:numId w:val="6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Отчет о деятельности</w:t>
      </w:r>
      <w:r w:rsidR="006A2023" w:rsidRPr="006A2023">
        <w:rPr>
          <w:rFonts w:ascii="Times New Roman" w:eastAsia="Times New Roman" w:hAnsi="Times New Roman" w:cs="Times New Roman"/>
          <w:sz w:val="28"/>
          <w:szCs w:val="28"/>
        </w:rPr>
        <w:t xml:space="preserve"> (приложение №1)</w:t>
      </w:r>
    </w:p>
    <w:p w:rsidR="00524BC0" w:rsidRPr="00524BC0" w:rsidRDefault="00524BC0" w:rsidP="00634B68">
      <w:pPr>
        <w:pStyle w:val="aff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Иные формы установленные </w:t>
      </w:r>
      <w:r w:rsidR="00634B68" w:rsidRPr="00634B68">
        <w:rPr>
          <w:rFonts w:ascii="Times New Roman" w:eastAsia="Times New Roman" w:hAnsi="Times New Roman" w:cs="Times New Roman"/>
          <w:sz w:val="28"/>
          <w:szCs w:val="28"/>
        </w:rPr>
        <w:t>решением коллегиального органа управления</w:t>
      </w:r>
      <w:r w:rsidRPr="00524BC0">
        <w:rPr>
          <w:rFonts w:ascii="Times New Roman" w:eastAsia="Times New Roman" w:hAnsi="Times New Roman" w:cs="Times New Roman"/>
          <w:sz w:val="28"/>
          <w:szCs w:val="28"/>
        </w:rPr>
        <w:t>, такие как: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финансово-экономическом положении члена Ассоциации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Уведомление о совокупном размере обязательств по договорам строительного подряда, заключенных с использованием конкурентных способов заключения договоров, о количестве договоров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системе контроля качества работ и охране труда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образовании, квалификации, стаже работы, повышении квалификации и аттестации специалистов, в </w:t>
      </w:r>
      <w:proofErr w:type="spellStart"/>
      <w:r w:rsidRPr="00524BC0">
        <w:rPr>
          <w:rFonts w:ascii="Times New Roman" w:eastAsia="Times New Roman" w:hAnsi="Times New Roman" w:cs="Times New Roman"/>
          <w:sz w:val="28"/>
          <w:szCs w:val="28"/>
        </w:rPr>
        <w:t>т.ч</w:t>
      </w:r>
      <w:proofErr w:type="spellEnd"/>
      <w:r w:rsidRPr="00524BC0">
        <w:rPr>
          <w:rFonts w:ascii="Times New Roman" w:eastAsia="Times New Roman" w:hAnsi="Times New Roman" w:cs="Times New Roman"/>
          <w:sz w:val="28"/>
          <w:szCs w:val="28"/>
        </w:rPr>
        <w:t>. специалистов по организации строительства, реконструкции, капитального ремонта, сноса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работах по строительству, реконструкции, капитальному ремонту, сносу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авариях, пожарах, несчастных случаях, случаях вреда на объектах строительства, реконструкции, капитального ремонта, сноса.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привлечении члена Ассоциации к административной ответственности за правонарушения, допущенные при осуществлении строительства, реконструкции, капитального ремонта, сноса объектов капитального строительства.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об участии члена Ассоциации в рассмотрении судебных гражданско-правовых споров в связи с неисполнением (ненадлежащим исполнением) договоров строительного подряда, а также в связи с причинением вреда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lastRenderedPageBreak/>
        <w:t>Сведения о наличии предписаний органов государственного строительного надзора при строительстве, реконструкции, сносе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страховых случаях и выплатах при страховании членом Ассоциации риска гражданской ответственности, которая может наступить в случае причинения вреда; риска ответственности за нарушение членом Ассоциации условий договора строительного подряда; о страховых случаях и выплатах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административных и производственных зданий, помещений, необходимых для выполнения работ по строительству, реконструкции, капитальному ремонту, сносу объектов капитального строительства</w:t>
      </w:r>
    </w:p>
    <w:p w:rsidR="00524BC0" w:rsidRPr="00524BC0" w:rsidRDefault="00524BC0" w:rsidP="00524BC0">
      <w:pPr>
        <w:pStyle w:val="aff"/>
        <w:numPr>
          <w:ilvl w:val="1"/>
          <w:numId w:val="7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524BC0">
        <w:rPr>
          <w:rFonts w:ascii="Times New Roman" w:eastAsia="Times New Roman" w:hAnsi="Times New Roman" w:cs="Times New Roman"/>
          <w:sz w:val="28"/>
          <w:szCs w:val="28"/>
        </w:rPr>
        <w:t>Сведения о наличии строительных машин, транспортных средств</w:t>
      </w:r>
    </w:p>
    <w:p w:rsidR="00524BC0" w:rsidRPr="00524BC0" w:rsidRDefault="00524BC0" w:rsidP="00524BC0">
      <w:pPr>
        <w:pStyle w:val="aff"/>
        <w:numPr>
          <w:ilvl w:val="0"/>
          <w:numId w:val="6"/>
        </w:numPr>
        <w:rPr>
          <w:sz w:val="24"/>
          <w:szCs w:val="24"/>
        </w:rPr>
      </w:pPr>
      <w:r w:rsidRPr="006A2023">
        <w:rPr>
          <w:rFonts w:ascii="Times New Roman" w:eastAsia="Times New Roman" w:hAnsi="Times New Roman" w:cs="Times New Roman"/>
          <w:sz w:val="28"/>
          <w:szCs w:val="28"/>
        </w:rPr>
        <w:t>Ответы на письменные запросы Ассоциации о предоставлении информации о деятельности члена, не содержащейся в формах, являющихся приложениями к настоящему Положению, в случае, если такая информация необходимы для достижения целей Ассоциации (далее – Ответы на письменные запросы Ассоциации о деятел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ьности члена).</w:t>
      </w:r>
    </w:p>
    <w:p w:rsidR="00C13212" w:rsidRDefault="00C13212" w:rsidP="00524BC0">
      <w:pPr>
        <w:spacing w:line="360" w:lineRule="auto"/>
        <w:jc w:val="both"/>
      </w:pPr>
    </w:p>
    <w:p w:rsidR="00603A37" w:rsidRDefault="004E3841" w:rsidP="00B1359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B1359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DC3674">
        <w:rPr>
          <w:rFonts w:ascii="Times New Roman" w:eastAsia="Times New Roman" w:hAnsi="Times New Roman" w:cs="Times New Roman"/>
          <w:sz w:val="28"/>
          <w:szCs w:val="28"/>
        </w:rPr>
        <w:t xml:space="preserve">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03A37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предоставить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524BC0">
        <w:rPr>
          <w:rFonts w:ascii="Times New Roman" w:eastAsia="Times New Roman" w:hAnsi="Times New Roman" w:cs="Times New Roman"/>
          <w:sz w:val="28"/>
          <w:szCs w:val="28"/>
        </w:rPr>
        <w:t xml:space="preserve"> отчет за прошедший календарный год ежегодно в срок до 1 марта календарного года, следующего за </w:t>
      </w:r>
      <w:proofErr w:type="gramStart"/>
      <w:r w:rsidR="00524BC0">
        <w:rPr>
          <w:rFonts w:ascii="Times New Roman" w:eastAsia="Times New Roman" w:hAnsi="Times New Roman" w:cs="Times New Roman"/>
          <w:sz w:val="28"/>
          <w:szCs w:val="28"/>
        </w:rPr>
        <w:t>отчетным</w:t>
      </w:r>
      <w:proofErr w:type="gramEnd"/>
      <w:r w:rsidR="00524B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304DC" w:rsidRPr="00786CAB" w:rsidRDefault="004E3841" w:rsidP="004304DC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. При запросе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304DC">
        <w:rPr>
          <w:rFonts w:ascii="Times New Roman" w:eastAsia="Times New Roman" w:hAnsi="Times New Roman" w:cs="Times New Roman"/>
          <w:sz w:val="28"/>
          <w:szCs w:val="28"/>
        </w:rPr>
        <w:t xml:space="preserve"> сведений в рамках оперативного (ситуационного) анализа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члены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B0103B">
        <w:rPr>
          <w:rFonts w:ascii="Times New Roman" w:eastAsia="Times New Roman" w:hAnsi="Times New Roman" w:cs="Times New Roman"/>
          <w:sz w:val="28"/>
          <w:szCs w:val="28"/>
        </w:rPr>
        <w:t xml:space="preserve"> обязаны представить</w:t>
      </w:r>
      <w:r w:rsidR="002347E9">
        <w:rPr>
          <w:rFonts w:ascii="Times New Roman" w:eastAsia="Times New Roman" w:hAnsi="Times New Roman" w:cs="Times New Roman"/>
          <w:sz w:val="28"/>
          <w:szCs w:val="28"/>
        </w:rPr>
        <w:t xml:space="preserve"> запрашиваемые сведения в срок, указанный в таком запросе, но не ранее </w:t>
      </w:r>
      <w:r w:rsidR="002960B0">
        <w:rPr>
          <w:rFonts w:ascii="Times New Roman" w:eastAsia="Times New Roman" w:hAnsi="Times New Roman" w:cs="Times New Roman"/>
          <w:sz w:val="28"/>
          <w:szCs w:val="28"/>
        </w:rPr>
        <w:t xml:space="preserve">5 рабочих дней со дня </w:t>
      </w:r>
      <w:r w:rsidR="005D688C">
        <w:rPr>
          <w:rFonts w:ascii="Times New Roman" w:eastAsia="Times New Roman" w:hAnsi="Times New Roman" w:cs="Times New Roman"/>
          <w:sz w:val="28"/>
          <w:szCs w:val="28"/>
        </w:rPr>
        <w:t>указанного запроса.</w:t>
      </w:r>
    </w:p>
    <w:p w:rsidR="00C13212" w:rsidRDefault="004E3841" w:rsidP="00AF58DA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</w:t>
      </w:r>
      <w:r w:rsidR="00786C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может применяться электронный способ 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подачи </w:t>
      </w:r>
      <w:r w:rsidR="00A92554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>тчетов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в том </w:t>
      </w:r>
      <w:r w:rsidR="00016F22">
        <w:rPr>
          <w:rFonts w:ascii="Times New Roman" w:eastAsia="Times New Roman" w:hAnsi="Times New Roman" w:cs="Times New Roman"/>
          <w:sz w:val="28"/>
          <w:szCs w:val="28"/>
        </w:rPr>
        <w:t xml:space="preserve">числе с использованием системы личного кабинета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при котором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документы могут быть направлены в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3A6F">
        <w:rPr>
          <w:rFonts w:ascii="Times New Roman" w:eastAsia="Times New Roman" w:hAnsi="Times New Roman" w:cs="Times New Roman"/>
          <w:sz w:val="28"/>
          <w:szCs w:val="28"/>
        </w:rPr>
        <w:t>без предоставления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бумажном носителе.</w:t>
      </w:r>
      <w:r w:rsidR="009E7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967" w:rsidRDefault="00E83E38" w:rsidP="00C52E31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вправе предоставлять информацию и документы членам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размещения в личном кабинете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C52E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46096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83EA9" w:rsidRDefault="004E3841" w:rsidP="00283EA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4.5</w:t>
      </w:r>
      <w:r w:rsidR="00283EA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Член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ежегодно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 и градостроительства, обязан уведомлять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 фактическом совокупном размере обязательств по договорам строительного подряда, заключенным таким лицом в течение отчетного года с использованием конкурентных способов заключения договоров.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Данное уведомление направляется членом саморегулируемой организации в срок до 1 марта года, следующего </w:t>
      </w:r>
      <w:proofErr w:type="gramStart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283EA9" w:rsidRPr="00283EA9">
        <w:rPr>
          <w:rFonts w:ascii="Times New Roman" w:eastAsia="Times New Roman" w:hAnsi="Times New Roman" w:cs="Times New Roman"/>
          <w:sz w:val="28"/>
          <w:szCs w:val="28"/>
        </w:rPr>
        <w:t xml:space="preserve"> отчетным</w:t>
      </w:r>
    </w:p>
    <w:p w:rsidR="00531AAB" w:rsidRDefault="004E3841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4.6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1AAB" w:rsidRPr="00531AAB"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определения фактического совокупного размера обязательств члена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 xml:space="preserve"> по договорам используется сумма цен по всем таким договорам, действующим на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дату ее определения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Уведомление должно содержать: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сведения о являющемся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юридическом лице (фирменное наименование, место нахождения, основной государственный регистрационный номер (ОГРН), идентификационный номер налогоплательщика (ИНН), дата приема в члены саморегулируемой организации) или индивидуальном предпринимателе (фамилия, имя, отчество (последнее - при наличии), адрес, основной государственный регистрационный номер для индивидуального предпринимателя (ОРГНИП), идентификационный номер налогоплательщика (ИНН), дата приема в члены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);</w:t>
      </w:r>
      <w:proofErr w:type="gramEnd"/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сведения о фактическом совокупном размере обязательств по договорам по состоян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ию на 1 января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сведения о фактическом совокупном размере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4E3841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г) сведения о фактическом совокупном размере обязательств по договорам и обязательства по которым признаны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сторонами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исполненными на основании акта приемки результатов работ и (или) исполнение по которым сторонами прекращено по основаниям, предусмотренным законом или 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lastRenderedPageBreak/>
        <w:t>договором, до приемки заказчиком результата раб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оты, в течение отчетного года;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д) сведения о фактическом совокупном размере обязательств по всем договорам, которые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К уведомлению прилагаются копии документов (договоров, дополнительных соглашений к ним, актов приемки результатов работ), подтверждающих: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а) совокупный размер обязательств по договорам, которые были заключены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в течение отчетного года;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>б) совокупный размер обязательств по договорам, которые были прекращены в течение отчетного года;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в) совокупный размер обязательств по всем договорам, которые заключены членом </w:t>
      </w:r>
      <w:proofErr w:type="gramStart"/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 исполнение которых на 31 декабря отчетного года не завершено.</w:t>
      </w:r>
    </w:p>
    <w:p w:rsidR="002764C9" w:rsidRP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Уведомление представляется членом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или посредством направления его заказным почтовым отправлением с описью вложения с уведомлением о вручении либо в виде электронного документа, подписанного электронной подписью.</w:t>
      </w:r>
    </w:p>
    <w:p w:rsidR="002764C9" w:rsidRDefault="002764C9" w:rsidP="002764C9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Pr="002764C9">
        <w:rPr>
          <w:rFonts w:ascii="Times New Roman" w:eastAsia="Times New Roman" w:hAnsi="Times New Roman" w:cs="Times New Roman"/>
          <w:sz w:val="28"/>
          <w:szCs w:val="28"/>
        </w:rPr>
        <w:t>случае</w:t>
      </w:r>
      <w:proofErr w:type="gramEnd"/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уведомления непосредственно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Ассоциацию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 xml:space="preserve">, а также при направлении уведомления в виде электронного документа днем его подачи считается день регистрации уведомления в </w:t>
      </w:r>
      <w:r w:rsidR="002A0907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Pr="002764C9">
        <w:rPr>
          <w:rFonts w:ascii="Times New Roman" w:eastAsia="Times New Roman" w:hAnsi="Times New Roman" w:cs="Times New Roman"/>
          <w:sz w:val="28"/>
          <w:szCs w:val="28"/>
        </w:rPr>
        <w:t>. При направлении уведомления по почте днем его подачи считается день отправки почтового отправления.</w:t>
      </w:r>
    </w:p>
    <w:p w:rsidR="00531AAB" w:rsidRPr="00531AAB" w:rsidRDefault="004E3841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4.7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При определении фактического совокупного размера обязательств учитываются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обязательства по договорам в рамках</w:t>
      </w:r>
      <w:r w:rsidR="00531AAB">
        <w:rPr>
          <w:rFonts w:ascii="Times New Roman" w:eastAsia="Times New Roman" w:hAnsi="Times New Roman" w:cs="Times New Roman"/>
          <w:sz w:val="28"/>
          <w:szCs w:val="28"/>
        </w:rPr>
        <w:t xml:space="preserve"> действующего законодательства, </w:t>
      </w:r>
      <w:r w:rsidR="00531AAB" w:rsidRPr="00531AAB">
        <w:rPr>
          <w:rFonts w:ascii="Times New Roman" w:eastAsia="Times New Roman" w:hAnsi="Times New Roman" w:cs="Times New Roman"/>
          <w:sz w:val="28"/>
          <w:szCs w:val="28"/>
        </w:rPr>
        <w:t>в соответствии с законодательством Российской Федерации проведение торгов (конкурсов, аукционов) для заключения соответствующих договоров является обязательным:</w:t>
      </w:r>
    </w:p>
    <w:p w:rsidR="00531AAB" w:rsidRPr="00531AAB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контрактной системе в сфере закупок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товаров, работ, услуг для обеспечения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lastRenderedPageBreak/>
        <w:t>государственных и 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осуществлении закупок конкурентными способами определения поставщиков (подрядчиков,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исполнителей), в том числе закупки у единственного поставщика (подрядчика, исполнителя),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предусмотренные пунктами 24 и 25 статьи 93 Федерального закона от 5 апреля 2013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контрактной системе в</w:t>
      </w:r>
      <w:proofErr w:type="gramEnd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сфере закупок товаров, работ, услуг для обеспечения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муниципальных нужд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531AAB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Федерального закона от 18 июля 2011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223-ФЗ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закупках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отдельными видами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31AAB" w:rsidRPr="00283EA9" w:rsidRDefault="00531AAB" w:rsidP="00531AAB">
      <w:pPr>
        <w:spacing w:line="360" w:lineRule="auto"/>
        <w:ind w:firstLine="69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Постановления Правительства Российской Федерации от 1 июля 2016 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 xml:space="preserve"> 615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 порядке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привлечения подрядных организаций для оказания услуг и (или) выполнения работ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капитальному ремонту общего имущества в многоквартирном доме и порядке осуществления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закупок товаров, работ, услуг в целях выполнения функций специализированной некоммерческой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организации, осуществляющей деятельность, направленную на обеспечение проведения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капитального ремонта общего имущества в многоквартирных домах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31AA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Pr="00F667C0" w:rsidRDefault="004E3841" w:rsidP="00AF7503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4" w:name="_Toc508811104"/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Способы получения, обработки, хранения и защиты информации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t>используемой для анализа деятельности членов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F7503" w:rsidRPr="00F667C0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4"/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34B68" w:rsidRDefault="00E94255" w:rsidP="00AF7503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получает информацию о деятельности своих членов непосредственно от руководителя организации (лично от индивидуального предпринимателя), уполномоченного (доверенного) лица, </w:t>
      </w:r>
      <w:r w:rsidR="003F3145">
        <w:rPr>
          <w:rFonts w:ascii="Times New Roman" w:eastAsia="Times New Roman" w:hAnsi="Times New Roman" w:cs="Times New Roman"/>
          <w:sz w:val="28"/>
          <w:szCs w:val="28"/>
        </w:rPr>
        <w:t xml:space="preserve">курьера,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почтовым отправлением, электронной почтой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, а так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же с использованием системы личного кабинета члена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</w:t>
      </w:r>
      <w:r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634B6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AF7503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752DA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Обработка информации осуществляется в соответствии </w:t>
      </w:r>
      <w:r w:rsidR="00AF7503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законодательством Российской Федерации</w:t>
      </w:r>
      <w:r w:rsidR="00C36D9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0F225C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5.3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Обработка, анализ и хранение информации должны проходить с соблюдением правил защиты информации, в целях исключения случаев ее неправомерного использования и причинения морального вреда и (или)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имущественного ущерба членам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, их работникам 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самой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или создания предпосылки для причинения такого вреда и (или) ущерба.</w:t>
      </w:r>
    </w:p>
    <w:p w:rsidR="00C13212" w:rsidRDefault="00E94255" w:rsidP="00AA25F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5.4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целях подтверждения соблюдения членом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требований к членству 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части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 наличия необходимых специалистов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 xml:space="preserve">в качестве оператора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производит обработку персональных данных работников индивидуального предпринимателя (или самого инд</w:t>
      </w:r>
      <w:r w:rsidR="00AA25F5">
        <w:rPr>
          <w:rFonts w:ascii="Times New Roman" w:eastAsia="Times New Roman" w:hAnsi="Times New Roman" w:cs="Times New Roman"/>
          <w:sz w:val="28"/>
          <w:szCs w:val="28"/>
        </w:rPr>
        <w:t>ивидуального предпринимателя) и юридического лица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5.5</w:t>
      </w:r>
      <w:r w:rsidR="004A5754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83E38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 xml:space="preserve">освобождена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от обязанности предостав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лять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субъекту персональных данных информацию до начала обработки таких данных 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>и получать согласие от субъекта персональных данных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на обработку таких данных</w:t>
      </w:r>
      <w:r w:rsidR="0005129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так как персональные данные получены им от работодателя на основании федерального закона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и принятого в соответствии с ним внутренних документов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8628BA">
        <w:rPr>
          <w:rFonts w:ascii="Times New Roman" w:eastAsia="Times New Roman" w:hAnsi="Times New Roman" w:cs="Times New Roman"/>
          <w:sz w:val="28"/>
          <w:szCs w:val="28"/>
        </w:rPr>
        <w:t xml:space="preserve"> в целях осуществления функций, установленных федеральным законом</w:t>
      </w:r>
      <w:r w:rsidR="00AB172F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C13212" w:rsidRDefault="00E94255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5.6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В состав персональных данных, подлежащих обработке, входят:</w:t>
      </w:r>
    </w:p>
    <w:p w:rsidR="00C13212" w:rsidRDefault="00336735" w:rsidP="00244145">
      <w:pPr>
        <w:spacing w:line="360" w:lineRule="auto"/>
        <w:ind w:firstLine="70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 фамилия, имя, отчество работника, фамилия, имя, отчество,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 xml:space="preserve"> место жительства, дата и место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рождения, паспортные данные, идентификационный номер налогоплательщика - физического лица (индивидуального предпринимателя);</w:t>
      </w:r>
      <w:proofErr w:type="gramEnd"/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наименование должности работника с указанием </w:t>
      </w:r>
      <w:r w:rsidR="001170EE">
        <w:rPr>
          <w:rFonts w:ascii="Times New Roman" w:eastAsia="Times New Roman" w:hAnsi="Times New Roman" w:cs="Times New Roman"/>
          <w:sz w:val="28"/>
          <w:szCs w:val="28"/>
        </w:rPr>
        <w:t>формы работы</w:t>
      </w:r>
      <w:r w:rsidR="002133D4">
        <w:rPr>
          <w:rFonts w:ascii="Times New Roman" w:eastAsia="Times New Roman" w:hAnsi="Times New Roman" w:cs="Times New Roman"/>
          <w:sz w:val="28"/>
          <w:szCs w:val="28"/>
        </w:rPr>
        <w:t xml:space="preserve"> (основное место работы или работа по совместительству)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Pr="00AA37F8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специальности профессионального образования работника</w:t>
      </w:r>
      <w:r w:rsidR="00AA37F8">
        <w:rPr>
          <w:rFonts w:ascii="Times New Roman" w:eastAsia="Times New Roman" w:hAnsi="Times New Roman" w:cs="Times New Roman"/>
          <w:sz w:val="28"/>
          <w:szCs w:val="28"/>
        </w:rPr>
        <w:t xml:space="preserve"> и иные </w:t>
      </w:r>
      <w:r w:rsidR="004671F5">
        <w:rPr>
          <w:rFonts w:ascii="Times New Roman" w:eastAsia="Times New Roman" w:hAnsi="Times New Roman" w:cs="Times New Roman"/>
          <w:sz w:val="28"/>
          <w:szCs w:val="28"/>
        </w:rPr>
        <w:t>сведения, содержащиеся в документах об образовании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336735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D0A48" w:rsidRPr="00DD0A48">
        <w:rPr>
          <w:rFonts w:ascii="Times New Roman" w:eastAsia="Times New Roman" w:hAnsi="Times New Roman" w:cs="Times New Roman"/>
          <w:sz w:val="28"/>
          <w:szCs w:val="28"/>
        </w:rPr>
        <w:t>срок действия удостоверений о повышении квалификации работником и документов подтверждающих прохождение им аттестации, наименование программы повышения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96A9D" w:rsidRDefault="0033673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 трудовом стаже работника по специальности</w:t>
      </w:r>
      <w:r w:rsidR="00596A9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13212" w:rsidRDefault="00596A9D" w:rsidP="0024414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 сведения о работнике, содержащиеся в трудовых договорах, должностных инструкциях</w:t>
      </w:r>
      <w:r w:rsidR="0010048D">
        <w:rPr>
          <w:rFonts w:ascii="Times New Roman" w:eastAsia="Times New Roman" w:hAnsi="Times New Roman" w:cs="Times New Roman"/>
          <w:sz w:val="28"/>
          <w:szCs w:val="28"/>
        </w:rPr>
        <w:t>, свидетельствах о квалификации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иных кадровых документах.</w:t>
      </w:r>
    </w:p>
    <w:p w:rsidR="00C13212" w:rsidRPr="003B4F97" w:rsidRDefault="00E94255" w:rsidP="00244145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Отчеты члена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 w:rsidR="003B4F97">
        <w:rPr>
          <w:rFonts w:ascii="Times New Roman" w:eastAsia="Times New Roman" w:hAnsi="Times New Roman" w:cs="Times New Roman"/>
          <w:sz w:val="28"/>
          <w:szCs w:val="28"/>
        </w:rPr>
        <w:t>входя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т в состав дела члена </w:t>
      </w:r>
      <w:r w:rsidR="00E83E38">
        <w:rPr>
          <w:rFonts w:ascii="Times New Roman" w:eastAsia="Times New Roman" w:hAnsi="Times New Roman" w:cs="Times New Roman"/>
          <w:sz w:val="28"/>
          <w:szCs w:val="28"/>
        </w:rPr>
        <w:t>Ассоциа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 и не подлежат бессрочному сроку хранения.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 xml:space="preserve">Полученная информация 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 xml:space="preserve">в обобщенном виде </w:t>
      </w:r>
      <w:r w:rsidR="00336735" w:rsidRPr="003B4F97">
        <w:rPr>
          <w:rFonts w:ascii="Times New Roman" w:eastAsia="Times New Roman" w:hAnsi="Times New Roman" w:cs="Times New Roman"/>
          <w:sz w:val="28"/>
          <w:szCs w:val="28"/>
        </w:rPr>
        <w:t>хранится в составе электро</w:t>
      </w:r>
      <w:r w:rsidR="006B3AD7">
        <w:rPr>
          <w:rFonts w:ascii="Times New Roman" w:eastAsia="Times New Roman" w:hAnsi="Times New Roman" w:cs="Times New Roman"/>
          <w:sz w:val="28"/>
          <w:szCs w:val="28"/>
        </w:rPr>
        <w:t xml:space="preserve">нной базы данных </w:t>
      </w:r>
      <w:r w:rsidR="00E83E38" w:rsidRPr="00E83E38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79432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Pr="00F667C0" w:rsidRDefault="00E94255" w:rsidP="007752DA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Toc508811105"/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Методика анализа деятельности </w:t>
      </w:r>
      <w:r w:rsidR="007752DA" w:rsidRPr="00F667C0">
        <w:rPr>
          <w:rFonts w:ascii="Times New Roman" w:hAnsi="Times New Roman" w:cs="Times New Roman"/>
          <w:b/>
          <w:bCs/>
          <w:sz w:val="28"/>
          <w:szCs w:val="28"/>
        </w:rPr>
        <w:br/>
        <w:t xml:space="preserve">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bookmarkEnd w:id="5"/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используются традиционные способы обработки </w:t>
      </w:r>
      <w:r w:rsidR="00360320">
        <w:rPr>
          <w:rFonts w:ascii="Times New Roman" w:eastAsia="Times New Roman" w:hAnsi="Times New Roman" w:cs="Times New Roman"/>
          <w:sz w:val="28"/>
          <w:szCs w:val="28"/>
        </w:rPr>
        <w:t>и изучения информации (сравнение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, графический, балансовый, средних и относительных чисел, аналитических группировок и пр.).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>целях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период.</w:t>
      </w:r>
    </w:p>
    <w:p w:rsidR="00C13212" w:rsidRDefault="00E94255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6.3</w:t>
      </w:r>
      <w:r w:rsidR="00F428C3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При анализе и аналитической обработки данных используются доступные технические средства.</w:t>
      </w:r>
    </w:p>
    <w:p w:rsidR="00C13212" w:rsidRPr="00F667C0" w:rsidRDefault="00E9425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508811106"/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 анализа деятельности членов </w:t>
      </w:r>
      <w:r w:rsidR="00531AAB">
        <w:rPr>
          <w:rFonts w:ascii="Times New Roman" w:hAnsi="Times New Roman" w:cs="Times New Roman"/>
          <w:b/>
          <w:bCs/>
          <w:sz w:val="28"/>
          <w:szCs w:val="28"/>
        </w:rPr>
        <w:t>Ассоциации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и их применение</w:t>
      </w:r>
      <w:bookmarkEnd w:id="6"/>
    </w:p>
    <w:p w:rsidR="00C13212" w:rsidRPr="00FA5DE4" w:rsidRDefault="00E94255" w:rsidP="00FA5DE4">
      <w:pPr>
        <w:spacing w:line="360" w:lineRule="auto"/>
        <w:ind w:firstLine="8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.1. 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всей получаемой информации осуществляет 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обобщенный 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анализ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28461B">
        <w:rPr>
          <w:rFonts w:ascii="Times New Roman" w:eastAsia="Times New Roman" w:hAnsi="Times New Roman" w:cs="Times New Roman"/>
          <w:sz w:val="28"/>
          <w:szCs w:val="28"/>
        </w:rPr>
        <w:t xml:space="preserve"> в электронном виде, с помощью электронной базы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 xml:space="preserve">, а также планирует осуществление своей деятельности в рамках целей и задач, определенных законодательством Российской Федерации, Уставом и другими внутренними документами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 w:rsidRPr="00FA5D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C21206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По окончани</w:t>
      </w:r>
      <w:r w:rsidR="00C2120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календарного года </w:t>
      </w:r>
      <w:r w:rsidR="00980676">
        <w:rPr>
          <w:rFonts w:ascii="Times New Roman" w:eastAsia="Times New Roman" w:hAnsi="Times New Roman" w:cs="Times New Roman"/>
          <w:sz w:val="28"/>
          <w:szCs w:val="28"/>
        </w:rPr>
        <w:t>Ассоциация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проводит итоговый обобщенный анализ деятельности членов.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Результаты обобщенного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предоставляться по запросу любых заинтересованных лиц и являются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lastRenderedPageBreak/>
        <w:t>открытыми данными.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 xml:space="preserve"> Данный анализ не размещается </w:t>
      </w:r>
      <w:r w:rsidR="008D06FE" w:rsidRPr="008D06FE">
        <w:rPr>
          <w:rFonts w:ascii="Times New Roman" w:eastAsia="Times New Roman" w:hAnsi="Times New Roman" w:cs="Times New Roman"/>
          <w:sz w:val="28"/>
          <w:szCs w:val="28"/>
        </w:rPr>
        <w:t>на официальном сайте Ассоциации в сети «Интернет»</w:t>
      </w:r>
      <w:r w:rsidR="008D06F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6C5652">
        <w:rPr>
          <w:rFonts w:ascii="Times New Roman" w:eastAsia="Times New Roman" w:hAnsi="Times New Roman" w:cs="Times New Roman"/>
          <w:sz w:val="28"/>
          <w:szCs w:val="28"/>
        </w:rPr>
        <w:t>4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На основе сравнительного анализа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могут составляться краткосрочные и долгосрочные прогнозы деятельности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>
      <w:pPr>
        <w:spacing w:line="360" w:lineRule="auto"/>
        <w:ind w:firstLine="86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7.5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. По результатам обобщенного анализа могут формулироваться выводы о состоянии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рекомендации по устранению негативных факторов, оказывающих влияние на деятельность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, разрабатываться предложения по предупреждению </w:t>
      </w:r>
      <w:proofErr w:type="gramStart"/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возникновения отрицательных показателей деятельности членов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proofErr w:type="gramEnd"/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13212" w:rsidRDefault="00E94255" w:rsidP="00264F41">
      <w:pPr>
        <w:spacing w:line="360" w:lineRule="auto"/>
        <w:ind w:firstLine="70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7.6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. Отчет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 xml:space="preserve">может 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использ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ова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05DF5">
        <w:rPr>
          <w:rFonts w:ascii="Times New Roman" w:eastAsia="Times New Roman" w:hAnsi="Times New Roman" w:cs="Times New Roman"/>
          <w:sz w:val="28"/>
          <w:szCs w:val="28"/>
        </w:rPr>
        <w:t>ь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ся для аналитической группировки, сопоставления, сравнения и обобщения инф</w:t>
      </w:r>
      <w:r w:rsidR="00264F41">
        <w:rPr>
          <w:rFonts w:ascii="Times New Roman" w:eastAsia="Times New Roman" w:hAnsi="Times New Roman" w:cs="Times New Roman"/>
          <w:sz w:val="28"/>
          <w:szCs w:val="28"/>
        </w:rPr>
        <w:t>ормации и статистического учета</w:t>
      </w:r>
      <w:r w:rsidR="003367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E3841" w:rsidRPr="004E3841" w:rsidRDefault="00E94255" w:rsidP="004E3841">
      <w:pPr>
        <w:spacing w:line="36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7.7</w:t>
      </w:r>
      <w:r w:rsidR="00336735" w:rsidRPr="001D070A">
        <w:rPr>
          <w:rFonts w:ascii="Times New Roman" w:eastAsia="Times New Roman" w:hAnsi="Times New Roman" w:cs="Times New Roman"/>
          <w:sz w:val="28"/>
          <w:szCs w:val="28"/>
        </w:rPr>
        <w:t>. Результаты анализа могут применять в целях оцен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 xml:space="preserve">ки деловой репутации члена </w:t>
      </w:r>
      <w:r w:rsidR="00980676" w:rsidRPr="00980676">
        <w:rPr>
          <w:rFonts w:ascii="Times New Roman" w:eastAsia="Times New Roman" w:hAnsi="Times New Roman" w:cs="Times New Roman"/>
          <w:sz w:val="28"/>
          <w:szCs w:val="28"/>
        </w:rPr>
        <w:t>Ассоциации</w:t>
      </w:r>
      <w:r w:rsidR="001D070A">
        <w:rPr>
          <w:rFonts w:ascii="Times New Roman" w:eastAsia="Times New Roman" w:hAnsi="Times New Roman" w:cs="Times New Roman"/>
          <w:sz w:val="28"/>
          <w:szCs w:val="28"/>
        </w:rPr>
        <w:t>.</w:t>
      </w:r>
      <w:bookmarkStart w:id="7" w:name="_Toc508811107"/>
    </w:p>
    <w:p w:rsidR="00C13212" w:rsidRPr="00F667C0" w:rsidRDefault="00E94255" w:rsidP="007E30EF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336735" w:rsidRPr="00F667C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E30EF" w:rsidRPr="00F667C0">
        <w:rPr>
          <w:rFonts w:ascii="Times New Roman" w:hAnsi="Times New Roman" w:cs="Times New Roman"/>
          <w:b/>
          <w:bCs/>
          <w:sz w:val="28"/>
          <w:szCs w:val="28"/>
        </w:rPr>
        <w:t xml:space="preserve"> Заключительные положения</w:t>
      </w:r>
      <w:bookmarkEnd w:id="7"/>
    </w:p>
    <w:p w:rsidR="00634B68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Настоящее Положение, изменения, внесенные в настоящее Положение, вступают в силу не ранее чем со дня внесения сведений о нем в государственный реестр саморегулируемых организаций.</w:t>
      </w:r>
    </w:p>
    <w:p w:rsidR="00634B68" w:rsidRPr="00C22120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8.2. 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Со дня вступления в силу настоящего Положения, положение «О проведении саморегулируемой организацией Ассоциацией «</w:t>
      </w:r>
      <w:r w:rsidR="00D10029">
        <w:rPr>
          <w:rFonts w:ascii="Times New Roman" w:eastAsia="Times New Roman" w:hAnsi="Times New Roman" w:cs="Times New Roman"/>
          <w:sz w:val="28"/>
          <w:szCs w:val="28"/>
        </w:rPr>
        <w:t>Нижегородское объединение строительных организаций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» анализа деятельности своих членов на основании информации, пред</w:t>
      </w:r>
      <w:r>
        <w:rPr>
          <w:rFonts w:ascii="Times New Roman" w:eastAsia="Times New Roman" w:hAnsi="Times New Roman" w:cs="Times New Roman"/>
          <w:sz w:val="28"/>
          <w:szCs w:val="28"/>
        </w:rPr>
        <w:t>ставляемой ими в форме отчетов»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 xml:space="preserve"> утвержденное ранее, признается утратившим силу.</w:t>
      </w:r>
    </w:p>
    <w:p w:rsidR="00634B68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22120">
        <w:rPr>
          <w:rFonts w:ascii="Times New Roman" w:eastAsia="Times New Roman" w:hAnsi="Times New Roman" w:cs="Times New Roman"/>
          <w:sz w:val="28"/>
          <w:szCs w:val="28"/>
        </w:rPr>
        <w:t>.3. Настоящее Положение подлежит размещению на официальном сайте Ассоциации в сети «Интернет».</w:t>
      </w:r>
    </w:p>
    <w:p w:rsidR="00634B68" w:rsidRPr="00A91A43" w:rsidRDefault="00634B68" w:rsidP="00634B68">
      <w:pPr>
        <w:spacing w:line="431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8.4. </w:t>
      </w:r>
      <w:proofErr w:type="gramStart"/>
      <w:r w:rsidRPr="007E0E4D">
        <w:rPr>
          <w:rFonts w:ascii="Times New Roman" w:eastAsia="Times New Roman" w:hAnsi="Times New Roman" w:cs="Times New Roman"/>
          <w:sz w:val="28"/>
          <w:szCs w:val="28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</w:t>
      </w:r>
      <w:r>
        <w:rPr>
          <w:rFonts w:ascii="Times New Roman" w:eastAsia="Times New Roman" w:hAnsi="Times New Roman" w:cs="Times New Roman"/>
          <w:sz w:val="28"/>
          <w:szCs w:val="28"/>
        </w:rPr>
        <w:t>ции, а также Уставом Ассоциации.</w:t>
      </w:r>
      <w:proofErr w:type="gramEnd"/>
    </w:p>
    <w:p w:rsidR="001E070D" w:rsidRPr="00F667C0" w:rsidRDefault="00B04F97" w:rsidP="00476D30">
      <w:pPr>
        <w:pStyle w:val="1"/>
        <w:jc w:val="right"/>
        <w:rPr>
          <w:rFonts w:ascii="Times New Roman" w:hAnsi="Times New Roman" w:cs="Times New Roman"/>
          <w:sz w:val="28"/>
          <w:szCs w:val="28"/>
        </w:rPr>
      </w:pPr>
      <w:r w:rsidRPr="00A91A43">
        <w:br w:type="page"/>
      </w:r>
      <w:bookmarkStart w:id="8" w:name="_Toc508811108"/>
      <w:r w:rsidR="00C14E65">
        <w:rPr>
          <w:rFonts w:ascii="Times New Roman" w:hAnsi="Times New Roman" w:cs="Times New Roman"/>
          <w:sz w:val="28"/>
          <w:szCs w:val="28"/>
        </w:rPr>
        <w:lastRenderedPageBreak/>
        <w:t>При</w:t>
      </w:r>
      <w:r w:rsidR="00336735" w:rsidRPr="00F667C0">
        <w:rPr>
          <w:rFonts w:ascii="Times New Roman" w:hAnsi="Times New Roman" w:cs="Times New Roman"/>
          <w:sz w:val="28"/>
          <w:szCs w:val="28"/>
        </w:rPr>
        <w:t xml:space="preserve">ложение </w:t>
      </w:r>
      <w:r w:rsidR="001E070D" w:rsidRPr="00F667C0">
        <w:rPr>
          <w:rFonts w:ascii="Times New Roman" w:hAnsi="Times New Roman" w:cs="Times New Roman"/>
          <w:sz w:val="28"/>
          <w:szCs w:val="28"/>
        </w:rPr>
        <w:t>1</w:t>
      </w:r>
      <w:r w:rsidR="00476D30" w:rsidRPr="00F667C0">
        <w:rPr>
          <w:rFonts w:ascii="Times New Roman" w:hAnsi="Times New Roman" w:cs="Times New Roman"/>
          <w:sz w:val="28"/>
          <w:szCs w:val="28"/>
        </w:rPr>
        <w:br/>
      </w:r>
      <w:r w:rsidR="00B50387">
        <w:rPr>
          <w:rFonts w:ascii="Times New Roman" w:hAnsi="Times New Roman" w:cs="Times New Roman"/>
          <w:sz w:val="28"/>
          <w:szCs w:val="28"/>
        </w:rPr>
        <w:t>к П</w:t>
      </w:r>
      <w:r w:rsidR="001E070D" w:rsidRPr="00F667C0">
        <w:rPr>
          <w:rFonts w:ascii="Times New Roman" w:hAnsi="Times New Roman" w:cs="Times New Roman"/>
          <w:sz w:val="28"/>
          <w:szCs w:val="28"/>
        </w:rPr>
        <w:t>оложению</w:t>
      </w:r>
      <w:r w:rsidR="001E070D" w:rsidRPr="00F667C0">
        <w:rPr>
          <w:rFonts w:ascii="Times New Roman" w:hAnsi="Times New Roman" w:cs="Times New Roman"/>
          <w:sz w:val="28"/>
          <w:szCs w:val="28"/>
        </w:rPr>
        <w:br/>
        <w:t>о проведении саморегулируемой организацией анализа деятельности своих членов на основании информации, представляемой ими в форме отчетов</w:t>
      </w:r>
      <w:bookmarkEnd w:id="8"/>
    </w:p>
    <w:p w:rsidR="00C13212" w:rsidRDefault="00336735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330304" w:rsidRDefault="0033030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3E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Отчет о деятельности члена </w:t>
      </w:r>
      <w:r w:rsidR="00531AAB">
        <w:rPr>
          <w:rFonts w:ascii="Times New Roman" w:eastAsia="Times New Roman" w:hAnsi="Times New Roman" w:cs="Times New Roman"/>
          <w:b/>
          <w:bCs/>
          <w:sz w:val="28"/>
          <w:szCs w:val="28"/>
        </w:rPr>
        <w:t>Ассоциации</w:t>
      </w:r>
    </w:p>
    <w:p w:rsidR="005D3E68" w:rsidRPr="005D3E68" w:rsidRDefault="005D3E68">
      <w:pPr>
        <w:jc w:val="center"/>
        <w:rPr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 _______ год</w:t>
      </w:r>
    </w:p>
    <w:p w:rsidR="005D3E68" w:rsidRDefault="005D3E68">
      <w:pPr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13212" w:rsidRPr="00D13603" w:rsidRDefault="00D7679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1</w:t>
      </w:r>
    </w:p>
    <w:p w:rsidR="00C13212" w:rsidRPr="00D13603" w:rsidRDefault="005D3E68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составе Отчета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 деятельности члена саморегулируемой</w:t>
      </w:r>
      <w:r w:rsidR="00336735"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</w:t>
      </w:r>
    </w:p>
    <w:p w:rsidR="005D3E68" w:rsidRDefault="005D3E6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3212" w:rsidRPr="00F667C0" w:rsidRDefault="00336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b/>
          <w:sz w:val="24"/>
          <w:szCs w:val="24"/>
        </w:rPr>
        <w:t>Общие сведения</w:t>
      </w:r>
    </w:p>
    <w:p w:rsidR="00C13212" w:rsidRPr="00F667C0" w:rsidRDefault="00336735">
      <w:pPr>
        <w:spacing w:line="76" w:lineRule="auto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214" w:type="dxa"/>
        <w:tblInd w:w="1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7"/>
        <w:gridCol w:w="2834"/>
        <w:gridCol w:w="1785"/>
        <w:gridCol w:w="1280"/>
        <w:gridCol w:w="2758"/>
      </w:tblGrid>
      <w:tr w:rsidR="00C13212" w:rsidRPr="00F667C0" w:rsidTr="006763F2"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C13212" w:rsidRPr="00F667C0" w:rsidRDefault="00336735" w:rsidP="00E05E34">
            <w:pPr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8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Реквизит</w:t>
            </w:r>
            <w:r w:rsidR="000D0754"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582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Сокращенное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именование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754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ОГРН</w:t>
            </w:r>
            <w:r w:rsidR="000D0754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/ОГРНИП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C13212" w:rsidRPr="00F667C0" w:rsidRDefault="00336735" w:rsidP="000D0754">
            <w:pPr>
              <w:spacing w:line="268" w:lineRule="auto"/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D0754" w:rsidRPr="00F667C0" w:rsidRDefault="000D0754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ИНН, КПП, </w:t>
            </w:r>
          </w:p>
          <w:p w:rsidR="00C13212" w:rsidRPr="00F667C0" w:rsidRDefault="000D0754" w:rsidP="000D075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ата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постановки на учет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7E66F8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юридического лица)/</w:t>
            </w:r>
            <w:r w:rsidR="00000A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регистрации по месту жительства индивидуального предпринимателя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6466AE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направления корреспонденции (п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очтовый адрес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E66F8" w:rsidRPr="00F667C0" w:rsidRDefault="007E66F8" w:rsidP="007E66F8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адреса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(фактический адрес</w:t>
            </w:r>
            <w:r w:rsidR="007E66F8">
              <w:rPr>
                <w:rFonts w:ascii="Times New Roman" w:eastAsia="Times New Roman" w:hAnsi="Times New Roman" w:cs="Times New Roman"/>
                <w:sz w:val="24"/>
                <w:szCs w:val="24"/>
              </w:rPr>
              <w:t>, адреса дополнительных офисов, филиалов и представительств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</w:t>
            </w:r>
            <w:r w:rsidR="00C96EF7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электронной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почты (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42B7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7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e-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96EF7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Адреса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313E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информационно-коммуникационной сети Интернет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/факс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(с кодом города)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6466AE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олжност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руководителя</w:t>
            </w:r>
          </w:p>
          <w:p w:rsidR="000D0754" w:rsidRPr="00F667C0" w:rsidRDefault="000D0754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434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ФИО руководителя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0D0754">
        <w:trPr>
          <w:trHeight w:val="359"/>
        </w:trPr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spacing w:line="268" w:lineRule="auto"/>
              <w:ind w:left="20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 руководителя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spacing w:line="268" w:lineRule="auto"/>
              <w:ind w:left="80" w:right="-109" w:hanging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бухгалтер: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Контактное (уполномоченное)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лицо (ФИО, телефон)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D43484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  <w:p w:rsidR="00C13212" w:rsidRPr="00F667C0" w:rsidRDefault="00336735" w:rsidP="00C96EF7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="00C96E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32A9" w:rsidRPr="00F667C0" w:rsidRDefault="001E070D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функций 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застройщика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, самостоятельно осуществляющего строительство, реконструкцию, капитальный ремонт</w:t>
            </w:r>
            <w:r w:rsidR="0053166A">
              <w:rPr>
                <w:rFonts w:ascii="Times New Roman" w:eastAsia="Times New Roman" w:hAnsi="Times New Roman" w:cs="Times New Roman"/>
                <w:sz w:val="24"/>
                <w:szCs w:val="24"/>
              </w:rPr>
              <w:t>, снос</w:t>
            </w:r>
            <w:r w:rsidR="002632A9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объектов капитального строительства</w:t>
            </w:r>
          </w:p>
          <w:p w:rsidR="002632A9" w:rsidRPr="00F667C0" w:rsidRDefault="002632A9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технического заказчика</w:t>
            </w:r>
          </w:p>
          <w:p w:rsidR="002632A9" w:rsidRPr="00F667C0" w:rsidRDefault="001E070D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функций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генерального подрядчика</w:t>
            </w:r>
          </w:p>
          <w:p w:rsidR="006763F2" w:rsidRPr="00F667C0" w:rsidRDefault="006763F2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строительства, реконструкции, капитального ремонта</w:t>
            </w:r>
            <w:r w:rsidR="0053166A">
              <w:rPr>
                <w:rFonts w:ascii="Times New Roman" w:eastAsia="Times New Roman" w:hAnsi="Times New Roman" w:cs="Times New Roman"/>
                <w:sz w:val="24"/>
                <w:szCs w:val="24"/>
              </w:rPr>
              <w:t>, сноса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договорам, заключаемым в результате конкурентных процедур, установленных законодательством РФ</w:t>
            </w:r>
          </w:p>
          <w:p w:rsidR="00C13212" w:rsidRPr="00F667C0" w:rsidRDefault="00336735" w:rsidP="002632A9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договорам строительного подряда, закл</w:t>
            </w:r>
            <w:r w:rsidR="008E0AA0">
              <w:rPr>
                <w:rFonts w:ascii="Times New Roman" w:eastAsia="Times New Roman" w:hAnsi="Times New Roman" w:cs="Times New Roman"/>
                <w:sz w:val="24"/>
                <w:szCs w:val="24"/>
              </w:rPr>
              <w:t>ючаемым напрямую с застройщиком.</w:t>
            </w:r>
          </w:p>
          <w:p w:rsidR="001E070D" w:rsidRPr="003C3458" w:rsidRDefault="002632A9" w:rsidP="006763F2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Подрядная организация по отдельным видам работ по договорам строительного подряда, заключаемым с генеральным подрядчиком</w:t>
            </w:r>
          </w:p>
          <w:p w:rsidR="003C3458" w:rsidRPr="003C3458" w:rsidRDefault="003C3458" w:rsidP="003C3458">
            <w:pPr>
              <w:pStyle w:val="aff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C3458">
              <w:rPr>
                <w:rFonts w:ascii="Times New Roman" w:hAnsi="Times New Roman" w:cs="Times New Roman"/>
                <w:sz w:val="24"/>
                <w:szCs w:val="24"/>
              </w:rPr>
              <w:t>Подрядная организация, осуществляющая снос объектов капитального строительства, не связанный со строительством, реконструкцией объектов капитального строительства</w:t>
            </w:r>
          </w:p>
          <w:p w:rsidR="003C3458" w:rsidRPr="00F667C0" w:rsidRDefault="003C3458" w:rsidP="003C3458">
            <w:pPr>
              <w:ind w:left="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12" w:rsidRPr="00F667C0" w:rsidRDefault="00336735" w:rsidP="002632A9">
            <w:pPr>
              <w:ind w:left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Другое (указать)________________________</w:t>
            </w: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E9425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  <w:r w:rsidR="00336735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реализации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каких видов строительных проектов участвует Ваша организация:</w:t>
            </w:r>
          </w:p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нужное</w:t>
            </w:r>
            <w:proofErr w:type="gram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33C61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оставить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объектов коммунального хозяйства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социальных объектов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коммерческой недвижимости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промышленных объектов</w:t>
            </w:r>
          </w:p>
          <w:p w:rsidR="006763F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Строительство линейных объектов, в </w:t>
            </w:r>
            <w:proofErr w:type="spellStart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. дорог</w:t>
            </w:r>
          </w:p>
          <w:p w:rsidR="00C13212" w:rsidRPr="00F667C0" w:rsidRDefault="00336735" w:rsidP="006763F2">
            <w:pPr>
              <w:numPr>
                <w:ilvl w:val="0"/>
                <w:numId w:val="3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жилья</w:t>
            </w:r>
          </w:p>
          <w:p w:rsidR="00C13212" w:rsidRPr="00F667C0" w:rsidRDefault="00336735" w:rsidP="001E07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Другой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70D" w:rsidRP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>(указать)</w:t>
            </w:r>
            <w:r w:rsidR="001E07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</w:p>
          <w:p w:rsidR="000D0754" w:rsidRPr="00F667C0" w:rsidRDefault="000D0754" w:rsidP="001E07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E9425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сопутствующей деятельности (при наличии 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E9425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Основной регион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00CC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E94255" w:rsidP="00E05E3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D300CC" w:rsidP="001E070D">
            <w:pPr>
              <w:ind w:left="20" w:right="-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регионы деятельности по строительству (указать)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00CC" w:rsidRPr="00F667C0" w:rsidRDefault="00D300CC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735" w:rsidRPr="00F667C0" w:rsidTr="006763F2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336735" w:rsidP="00E05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070D" w:rsidRPr="00F667C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942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1E070D" w:rsidP="001E070D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7C0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Дополнительная информация </w:t>
            </w:r>
            <w:r w:rsidRPr="00F667C0">
              <w:rPr>
                <w:rFonts w:ascii="Times New Roman" w:hAnsi="Times New Roman" w:cs="Times New Roman"/>
                <w:sz w:val="24"/>
                <w:szCs w:val="24"/>
              </w:rPr>
              <w:br/>
              <w:t>(по усмотрению юридического лица/индивидуального предпринимателя)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3212" w:rsidRPr="00F667C0" w:rsidRDefault="00C13212" w:rsidP="001E070D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212" w:rsidRPr="00F667C0" w:rsidRDefault="00C13212" w:rsidP="001E070D">
            <w:pPr>
              <w:spacing w:before="60" w:after="60"/>
              <w:ind w:left="400" w:right="3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E0AA0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выполненных работ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Выявленных случаев по нарушению охраны труда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E750B3">
            <w:pPr>
              <w:numPr>
                <w:ilvl w:val="0"/>
                <w:numId w:val="8"/>
              </w:numPr>
              <w:tabs>
                <w:tab w:val="left" w:pos="478"/>
              </w:tabs>
              <w:ind w:left="53" w:firstLine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_GoBack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Несчастные случаи</w:t>
            </w:r>
          </w:p>
          <w:p w:rsidR="008E0AA0" w:rsidRPr="00F667C0" w:rsidRDefault="008E0AA0" w:rsidP="008E0AA0">
            <w:pPr>
              <w:numPr>
                <w:ilvl w:val="0"/>
                <w:numId w:val="8"/>
              </w:numPr>
              <w:ind w:left="476" w:hanging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травматизм</w:t>
            </w:r>
          </w:p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8E0AA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выполненных объектов по государственным заказам 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16324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E0AA0">
            <w:pPr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 заемных средств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16324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лицензий 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A0" w:rsidRPr="00F667C0" w:rsidTr="008E0AA0">
        <w:tc>
          <w:tcPr>
            <w:tcW w:w="55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8E0AA0" w:rsidRDefault="00163240" w:rsidP="00833F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163240" w:rsidP="00833F26">
            <w:pPr>
              <w:ind w:left="20" w:right="-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объектов за границей</w:t>
            </w:r>
          </w:p>
        </w:tc>
        <w:tc>
          <w:tcPr>
            <w:tcW w:w="5823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E0AA0" w:rsidRPr="00F667C0" w:rsidRDefault="008E0AA0" w:rsidP="00833F26">
            <w:pPr>
              <w:spacing w:before="60" w:after="60"/>
              <w:ind w:left="400" w:hanging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00" w:rsidRDefault="00E10D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E0AA0" w:rsidRPr="00F667C0" w:rsidRDefault="008E0A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D00" w:rsidRPr="00F667C0" w:rsidRDefault="00E10D00" w:rsidP="00E10D00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        «__» ____________ 20__ г.</w:t>
      </w:r>
    </w:p>
    <w:p w:rsidR="00C13212" w:rsidRPr="00F667C0" w:rsidRDefault="00336735">
      <w:pPr>
        <w:jc w:val="center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3212" w:rsidRPr="00F667C0" w:rsidRDefault="00336735" w:rsidP="00E10D00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 xml:space="preserve">   </w:t>
      </w:r>
      <w:r w:rsidRPr="00F667C0">
        <w:rPr>
          <w:rFonts w:ascii="Times New Roman" w:hAnsi="Times New Roman" w:cs="Times New Roman"/>
          <w:sz w:val="24"/>
          <w:szCs w:val="24"/>
        </w:rPr>
        <w:tab/>
        <w:t>_____________</w:t>
      </w:r>
      <w:r w:rsidR="00E10D00" w:rsidRPr="00F667C0">
        <w:rPr>
          <w:rFonts w:ascii="Times New Roman" w:hAnsi="Times New Roman" w:cs="Times New Roman"/>
          <w:sz w:val="24"/>
          <w:szCs w:val="24"/>
        </w:rPr>
        <w:t xml:space="preserve">_________          </w:t>
      </w:r>
      <w:r w:rsidRPr="00F667C0">
        <w:rPr>
          <w:rFonts w:ascii="Times New Roman" w:hAnsi="Times New Roman" w:cs="Times New Roman"/>
          <w:sz w:val="24"/>
          <w:szCs w:val="24"/>
        </w:rPr>
        <w:t>______</w:t>
      </w:r>
      <w:r w:rsidR="00E10D00" w:rsidRPr="00F667C0">
        <w:rPr>
          <w:rFonts w:ascii="Times New Roman" w:hAnsi="Times New Roman" w:cs="Times New Roman"/>
          <w:sz w:val="24"/>
          <w:szCs w:val="24"/>
        </w:rPr>
        <w:t xml:space="preserve">_______________        </w:t>
      </w:r>
      <w:r w:rsidRPr="00F667C0">
        <w:rPr>
          <w:rFonts w:ascii="Times New Roman" w:hAnsi="Times New Roman" w:cs="Times New Roman"/>
          <w:sz w:val="24"/>
          <w:szCs w:val="24"/>
        </w:rPr>
        <w:t>_________________</w:t>
      </w:r>
    </w:p>
    <w:p w:rsidR="00C13212" w:rsidRPr="00F667C0" w:rsidRDefault="00E10D00" w:rsidP="00A566E8">
      <w:pPr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A566E8" w:rsidRPr="00F667C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 xml:space="preserve">(Должность)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A566E8" w:rsidRPr="00F667C0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>(Подпись)</w:t>
      </w:r>
      <w:r w:rsidR="00336735"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(Ф.И.О.)</w:t>
      </w:r>
    </w:p>
    <w:p w:rsidR="00C13212" w:rsidRPr="00F667C0" w:rsidRDefault="00336735">
      <w:pPr>
        <w:ind w:firstLine="700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</w:t>
      </w:r>
      <w:r w:rsidRPr="00F667C0">
        <w:rPr>
          <w:rFonts w:ascii="Times New Roman" w:hAnsi="Times New Roman" w:cs="Times New Roman"/>
          <w:i/>
          <w:sz w:val="24"/>
          <w:szCs w:val="24"/>
        </w:rPr>
        <w:tab/>
        <w:t xml:space="preserve">          М.П.</w:t>
      </w:r>
    </w:p>
    <w:p w:rsidR="00E10D00" w:rsidRPr="00F667C0" w:rsidRDefault="00E10D0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:rsidR="006132C8" w:rsidRPr="006132C8" w:rsidRDefault="006132C8" w:rsidP="006132C8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:rsidR="00C13212" w:rsidRPr="00E94255" w:rsidRDefault="00336735" w:rsidP="00E94255">
      <w:pPr>
        <w:jc w:val="both"/>
        <w:rPr>
          <w:rFonts w:ascii="Times New Roman" w:hAnsi="Times New Roman" w:cs="Times New Roman"/>
          <w:sz w:val="24"/>
          <w:szCs w:val="24"/>
        </w:rPr>
      </w:pPr>
      <w:r w:rsidRPr="00F667C0">
        <w:rPr>
          <w:rFonts w:ascii="Times New Roman" w:hAnsi="Times New Roman" w:cs="Times New Roman"/>
          <w:sz w:val="24"/>
          <w:szCs w:val="24"/>
        </w:rPr>
        <w:t>Телефон:</w:t>
      </w:r>
      <w:r w:rsidR="00B6488F">
        <w:rPr>
          <w:rFonts w:ascii="Times New Roman" w:hAnsi="Times New Roman" w:cs="Times New Roman"/>
          <w:sz w:val="24"/>
          <w:szCs w:val="24"/>
        </w:rPr>
        <w:t xml:space="preserve"> </w:t>
      </w:r>
      <w:r w:rsidRPr="00F667C0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C13212" w:rsidRPr="00E94255" w:rsidSect="00E94255">
      <w:headerReference w:type="default" r:id="rId10"/>
      <w:headerReference w:type="first" r:id="rId11"/>
      <w:pgSz w:w="11909" w:h="16834"/>
      <w:pgMar w:top="1134" w:right="851" w:bottom="1134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5D5" w:rsidRDefault="002D75D5">
      <w:pPr>
        <w:spacing w:line="240" w:lineRule="auto"/>
      </w:pPr>
      <w:r>
        <w:separator/>
      </w:r>
    </w:p>
  </w:endnote>
  <w:endnote w:type="continuationSeparator" w:id="0">
    <w:p w:rsidR="002D75D5" w:rsidRDefault="002D75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5D5" w:rsidRDefault="002D75D5">
      <w:pPr>
        <w:spacing w:line="240" w:lineRule="auto"/>
      </w:pPr>
      <w:r>
        <w:separator/>
      </w:r>
    </w:p>
  </w:footnote>
  <w:footnote w:type="continuationSeparator" w:id="0">
    <w:p w:rsidR="002D75D5" w:rsidRDefault="002D75D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80107598"/>
      <w:docPartObj>
        <w:docPartGallery w:val="Page Numbers (Top of Page)"/>
        <w:docPartUnique/>
      </w:docPartObj>
    </w:sdtPr>
    <w:sdtEndPr/>
    <w:sdtContent>
      <w:p w:rsidR="00CA7CD8" w:rsidRPr="00634B68" w:rsidRDefault="00634B68" w:rsidP="00634B68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0B3" w:rsidRPr="00E750B3">
          <w:rPr>
            <w:noProof/>
            <w:lang w:val="ru-RU"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CD8" w:rsidRPr="002F4C90" w:rsidRDefault="00CA7CD8" w:rsidP="00012D02">
    <w:pPr>
      <w:pStyle w:val="af7"/>
      <w:ind w:right="36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ED8EE18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color w:val="auto"/>
        <w:sz w:val="24"/>
      </w:rPr>
    </w:lvl>
    <w:lvl w:ilvl="3">
      <w:start w:val="1"/>
      <w:numFmt w:val="decimal"/>
      <w:lvlText w:val="%4)"/>
      <w:lvlJc w:val="left"/>
      <w:pPr>
        <w:ind w:left="1215" w:hanging="648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i w:val="0"/>
        <w:sz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A3663"/>
    <w:multiLevelType w:val="hybridMultilevel"/>
    <w:tmpl w:val="096CBE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8195A"/>
    <w:multiLevelType w:val="hybridMultilevel"/>
    <w:tmpl w:val="0F2C7186"/>
    <w:lvl w:ilvl="0" w:tplc="47E0ED2A">
      <w:start w:val="1"/>
      <w:numFmt w:val="decimal"/>
      <w:lvlText w:val="%1)"/>
      <w:lvlJc w:val="left"/>
      <w:pPr>
        <w:ind w:left="11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5">
    <w:nsid w:val="62407913"/>
    <w:multiLevelType w:val="hybridMultilevel"/>
    <w:tmpl w:val="267017D0"/>
    <w:lvl w:ilvl="0" w:tplc="B4222AAC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74B51D3D"/>
    <w:multiLevelType w:val="hybridMultilevel"/>
    <w:tmpl w:val="0D40D04A"/>
    <w:lvl w:ilvl="0" w:tplc="5F9C5B56">
      <w:start w:val="1"/>
      <w:numFmt w:val="decimal"/>
      <w:lvlText w:val="%1)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754941C0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212"/>
    <w:rsid w:val="00000A4A"/>
    <w:rsid w:val="000052E5"/>
    <w:rsid w:val="00012D02"/>
    <w:rsid w:val="00016F22"/>
    <w:rsid w:val="00031F8A"/>
    <w:rsid w:val="000331EB"/>
    <w:rsid w:val="0003449B"/>
    <w:rsid w:val="00034FDC"/>
    <w:rsid w:val="0005129D"/>
    <w:rsid w:val="00071B44"/>
    <w:rsid w:val="000A18D4"/>
    <w:rsid w:val="000A26AE"/>
    <w:rsid w:val="000B4B50"/>
    <w:rsid w:val="000D0754"/>
    <w:rsid w:val="000D33E8"/>
    <w:rsid w:val="000E0C3C"/>
    <w:rsid w:val="000E0C9D"/>
    <w:rsid w:val="000F225C"/>
    <w:rsid w:val="000F5161"/>
    <w:rsid w:val="0010048D"/>
    <w:rsid w:val="00106644"/>
    <w:rsid w:val="001170EE"/>
    <w:rsid w:val="001227AD"/>
    <w:rsid w:val="00132338"/>
    <w:rsid w:val="001330CC"/>
    <w:rsid w:val="00133C61"/>
    <w:rsid w:val="00136E4F"/>
    <w:rsid w:val="0015060D"/>
    <w:rsid w:val="00163240"/>
    <w:rsid w:val="00164F92"/>
    <w:rsid w:val="00176B78"/>
    <w:rsid w:val="00176D08"/>
    <w:rsid w:val="001828F9"/>
    <w:rsid w:val="001B3D73"/>
    <w:rsid w:val="001D070A"/>
    <w:rsid w:val="001D6390"/>
    <w:rsid w:val="001D7597"/>
    <w:rsid w:val="001D7C62"/>
    <w:rsid w:val="001E070D"/>
    <w:rsid w:val="001F2A6D"/>
    <w:rsid w:val="002133D4"/>
    <w:rsid w:val="002135DA"/>
    <w:rsid w:val="002347E9"/>
    <w:rsid w:val="002421D6"/>
    <w:rsid w:val="00244145"/>
    <w:rsid w:val="00245D2B"/>
    <w:rsid w:val="002632A9"/>
    <w:rsid w:val="0026479A"/>
    <w:rsid w:val="00264F41"/>
    <w:rsid w:val="002706C1"/>
    <w:rsid w:val="002754EA"/>
    <w:rsid w:val="002764C9"/>
    <w:rsid w:val="00277102"/>
    <w:rsid w:val="00283EA9"/>
    <w:rsid w:val="0028461B"/>
    <w:rsid w:val="002960B0"/>
    <w:rsid w:val="002A0907"/>
    <w:rsid w:val="002B0BF3"/>
    <w:rsid w:val="002B2C67"/>
    <w:rsid w:val="002B7A5E"/>
    <w:rsid w:val="002C04FC"/>
    <w:rsid w:val="002C359F"/>
    <w:rsid w:val="002C594A"/>
    <w:rsid w:val="002D23FC"/>
    <w:rsid w:val="002D2C4F"/>
    <w:rsid w:val="002D75D5"/>
    <w:rsid w:val="002F043D"/>
    <w:rsid w:val="002F139B"/>
    <w:rsid w:val="002F4C90"/>
    <w:rsid w:val="00304882"/>
    <w:rsid w:val="003064DA"/>
    <w:rsid w:val="00313E36"/>
    <w:rsid w:val="00322285"/>
    <w:rsid w:val="00330304"/>
    <w:rsid w:val="00333878"/>
    <w:rsid w:val="00336497"/>
    <w:rsid w:val="00336735"/>
    <w:rsid w:val="00343E96"/>
    <w:rsid w:val="0035393B"/>
    <w:rsid w:val="00360320"/>
    <w:rsid w:val="00365A19"/>
    <w:rsid w:val="00373DA6"/>
    <w:rsid w:val="00395EDF"/>
    <w:rsid w:val="00397272"/>
    <w:rsid w:val="003A3ED5"/>
    <w:rsid w:val="003A67D0"/>
    <w:rsid w:val="003B4F97"/>
    <w:rsid w:val="003C3458"/>
    <w:rsid w:val="003F3145"/>
    <w:rsid w:val="003F6DA7"/>
    <w:rsid w:val="004024F5"/>
    <w:rsid w:val="004027A1"/>
    <w:rsid w:val="004028C6"/>
    <w:rsid w:val="0042405F"/>
    <w:rsid w:val="004304DC"/>
    <w:rsid w:val="00450786"/>
    <w:rsid w:val="00451F5B"/>
    <w:rsid w:val="00460967"/>
    <w:rsid w:val="004671F5"/>
    <w:rsid w:val="004730B2"/>
    <w:rsid w:val="00476D30"/>
    <w:rsid w:val="00480C8C"/>
    <w:rsid w:val="00484B32"/>
    <w:rsid w:val="004864E9"/>
    <w:rsid w:val="00493F7E"/>
    <w:rsid w:val="004A5754"/>
    <w:rsid w:val="004B5B96"/>
    <w:rsid w:val="004B7F8D"/>
    <w:rsid w:val="004C0EF2"/>
    <w:rsid w:val="004C680B"/>
    <w:rsid w:val="004E0DAE"/>
    <w:rsid w:val="004E3841"/>
    <w:rsid w:val="004F0C2F"/>
    <w:rsid w:val="004F0F07"/>
    <w:rsid w:val="004F27BB"/>
    <w:rsid w:val="004F3A6F"/>
    <w:rsid w:val="004F647D"/>
    <w:rsid w:val="005112E9"/>
    <w:rsid w:val="0051576E"/>
    <w:rsid w:val="00522918"/>
    <w:rsid w:val="00524BC0"/>
    <w:rsid w:val="0053035E"/>
    <w:rsid w:val="0053166A"/>
    <w:rsid w:val="00531AAB"/>
    <w:rsid w:val="00531B48"/>
    <w:rsid w:val="0053283A"/>
    <w:rsid w:val="00536EF7"/>
    <w:rsid w:val="00551857"/>
    <w:rsid w:val="00596A9D"/>
    <w:rsid w:val="005A1BAB"/>
    <w:rsid w:val="005B5C71"/>
    <w:rsid w:val="005B748B"/>
    <w:rsid w:val="005C3650"/>
    <w:rsid w:val="005D3E68"/>
    <w:rsid w:val="005D688C"/>
    <w:rsid w:val="005E40C3"/>
    <w:rsid w:val="005E50E9"/>
    <w:rsid w:val="005F3F2E"/>
    <w:rsid w:val="006027F1"/>
    <w:rsid w:val="00603A37"/>
    <w:rsid w:val="00612DD6"/>
    <w:rsid w:val="006132C8"/>
    <w:rsid w:val="006132EB"/>
    <w:rsid w:val="00613ABB"/>
    <w:rsid w:val="00620573"/>
    <w:rsid w:val="00622B8D"/>
    <w:rsid w:val="00634B68"/>
    <w:rsid w:val="0064056C"/>
    <w:rsid w:val="006407F2"/>
    <w:rsid w:val="006466AE"/>
    <w:rsid w:val="006468CB"/>
    <w:rsid w:val="00651CE7"/>
    <w:rsid w:val="006763F2"/>
    <w:rsid w:val="00680D4E"/>
    <w:rsid w:val="00686AA3"/>
    <w:rsid w:val="006A2023"/>
    <w:rsid w:val="006A2175"/>
    <w:rsid w:val="006B19D7"/>
    <w:rsid w:val="006B1A39"/>
    <w:rsid w:val="006B3A05"/>
    <w:rsid w:val="006B3AD7"/>
    <w:rsid w:val="006C04FB"/>
    <w:rsid w:val="006C0F7D"/>
    <w:rsid w:val="006C5652"/>
    <w:rsid w:val="006C60E7"/>
    <w:rsid w:val="006D49F7"/>
    <w:rsid w:val="006E02D8"/>
    <w:rsid w:val="006F021F"/>
    <w:rsid w:val="006F2E7F"/>
    <w:rsid w:val="00712D66"/>
    <w:rsid w:val="007203E8"/>
    <w:rsid w:val="00727C14"/>
    <w:rsid w:val="00731428"/>
    <w:rsid w:val="0073250E"/>
    <w:rsid w:val="00746DBB"/>
    <w:rsid w:val="00757728"/>
    <w:rsid w:val="0076159B"/>
    <w:rsid w:val="00766A80"/>
    <w:rsid w:val="007752DA"/>
    <w:rsid w:val="007755FD"/>
    <w:rsid w:val="007802CF"/>
    <w:rsid w:val="00786CAB"/>
    <w:rsid w:val="0078765A"/>
    <w:rsid w:val="00787BEA"/>
    <w:rsid w:val="00794325"/>
    <w:rsid w:val="007B4B26"/>
    <w:rsid w:val="007C5E65"/>
    <w:rsid w:val="007E0E4D"/>
    <w:rsid w:val="007E233C"/>
    <w:rsid w:val="007E30EF"/>
    <w:rsid w:val="007E66F8"/>
    <w:rsid w:val="007F33F9"/>
    <w:rsid w:val="0080208B"/>
    <w:rsid w:val="00804AC7"/>
    <w:rsid w:val="00804DA1"/>
    <w:rsid w:val="00812E56"/>
    <w:rsid w:val="00812E7B"/>
    <w:rsid w:val="00815731"/>
    <w:rsid w:val="00822D40"/>
    <w:rsid w:val="00823859"/>
    <w:rsid w:val="008375D8"/>
    <w:rsid w:val="00845F9D"/>
    <w:rsid w:val="0085419E"/>
    <w:rsid w:val="00857F46"/>
    <w:rsid w:val="0086255C"/>
    <w:rsid w:val="008628BA"/>
    <w:rsid w:val="00864187"/>
    <w:rsid w:val="00872594"/>
    <w:rsid w:val="0088172E"/>
    <w:rsid w:val="00881D6D"/>
    <w:rsid w:val="00894B5F"/>
    <w:rsid w:val="008969E6"/>
    <w:rsid w:val="008A0BCB"/>
    <w:rsid w:val="008A1E8A"/>
    <w:rsid w:val="008A5848"/>
    <w:rsid w:val="008A7DAD"/>
    <w:rsid w:val="008B1739"/>
    <w:rsid w:val="008D06B2"/>
    <w:rsid w:val="008D06FE"/>
    <w:rsid w:val="008D493E"/>
    <w:rsid w:val="008D4C83"/>
    <w:rsid w:val="008E0AA0"/>
    <w:rsid w:val="009028AC"/>
    <w:rsid w:val="00902FBC"/>
    <w:rsid w:val="009057F7"/>
    <w:rsid w:val="00905A37"/>
    <w:rsid w:val="00913699"/>
    <w:rsid w:val="009175D5"/>
    <w:rsid w:val="00923798"/>
    <w:rsid w:val="0092615A"/>
    <w:rsid w:val="00931DD5"/>
    <w:rsid w:val="0093430F"/>
    <w:rsid w:val="00953345"/>
    <w:rsid w:val="009615AE"/>
    <w:rsid w:val="00970FD0"/>
    <w:rsid w:val="00974EAC"/>
    <w:rsid w:val="00980676"/>
    <w:rsid w:val="00994B91"/>
    <w:rsid w:val="009959FC"/>
    <w:rsid w:val="00995A52"/>
    <w:rsid w:val="009B52F5"/>
    <w:rsid w:val="009B60D6"/>
    <w:rsid w:val="009C078F"/>
    <w:rsid w:val="009C11B2"/>
    <w:rsid w:val="009E7BEA"/>
    <w:rsid w:val="009F592A"/>
    <w:rsid w:val="009F7CA4"/>
    <w:rsid w:val="00A011AD"/>
    <w:rsid w:val="00A071B2"/>
    <w:rsid w:val="00A1734B"/>
    <w:rsid w:val="00A17425"/>
    <w:rsid w:val="00A2261B"/>
    <w:rsid w:val="00A22FD0"/>
    <w:rsid w:val="00A312F3"/>
    <w:rsid w:val="00A342E5"/>
    <w:rsid w:val="00A34609"/>
    <w:rsid w:val="00A53804"/>
    <w:rsid w:val="00A54388"/>
    <w:rsid w:val="00A566E8"/>
    <w:rsid w:val="00A56786"/>
    <w:rsid w:val="00A61C2F"/>
    <w:rsid w:val="00A622F3"/>
    <w:rsid w:val="00A63E43"/>
    <w:rsid w:val="00A87F27"/>
    <w:rsid w:val="00A91A43"/>
    <w:rsid w:val="00A92554"/>
    <w:rsid w:val="00A946A2"/>
    <w:rsid w:val="00AA25F5"/>
    <w:rsid w:val="00AA37F8"/>
    <w:rsid w:val="00AA748C"/>
    <w:rsid w:val="00AB172F"/>
    <w:rsid w:val="00AB1FFC"/>
    <w:rsid w:val="00AC37CE"/>
    <w:rsid w:val="00AE0FA0"/>
    <w:rsid w:val="00AE3346"/>
    <w:rsid w:val="00AE3B27"/>
    <w:rsid w:val="00AE5B0C"/>
    <w:rsid w:val="00AF198A"/>
    <w:rsid w:val="00AF3465"/>
    <w:rsid w:val="00AF58DA"/>
    <w:rsid w:val="00AF5C78"/>
    <w:rsid w:val="00AF7503"/>
    <w:rsid w:val="00B0103B"/>
    <w:rsid w:val="00B04F97"/>
    <w:rsid w:val="00B05DF5"/>
    <w:rsid w:val="00B06890"/>
    <w:rsid w:val="00B10648"/>
    <w:rsid w:val="00B13593"/>
    <w:rsid w:val="00B1521D"/>
    <w:rsid w:val="00B21C24"/>
    <w:rsid w:val="00B21FD2"/>
    <w:rsid w:val="00B24066"/>
    <w:rsid w:val="00B27DD3"/>
    <w:rsid w:val="00B3363A"/>
    <w:rsid w:val="00B338A4"/>
    <w:rsid w:val="00B424D7"/>
    <w:rsid w:val="00B50387"/>
    <w:rsid w:val="00B57D92"/>
    <w:rsid w:val="00B6488F"/>
    <w:rsid w:val="00B741D0"/>
    <w:rsid w:val="00B75D2C"/>
    <w:rsid w:val="00B8592A"/>
    <w:rsid w:val="00B87E8A"/>
    <w:rsid w:val="00BA1A17"/>
    <w:rsid w:val="00BB030F"/>
    <w:rsid w:val="00BD218F"/>
    <w:rsid w:val="00BD3690"/>
    <w:rsid w:val="00BE0052"/>
    <w:rsid w:val="00BE69E1"/>
    <w:rsid w:val="00BF1C3B"/>
    <w:rsid w:val="00BF2C36"/>
    <w:rsid w:val="00BF45D2"/>
    <w:rsid w:val="00BF52E8"/>
    <w:rsid w:val="00C01749"/>
    <w:rsid w:val="00C02610"/>
    <w:rsid w:val="00C13212"/>
    <w:rsid w:val="00C14E65"/>
    <w:rsid w:val="00C151F2"/>
    <w:rsid w:val="00C2100D"/>
    <w:rsid w:val="00C21206"/>
    <w:rsid w:val="00C26135"/>
    <w:rsid w:val="00C332F9"/>
    <w:rsid w:val="00C36D95"/>
    <w:rsid w:val="00C5196C"/>
    <w:rsid w:val="00C529F3"/>
    <w:rsid w:val="00C52E31"/>
    <w:rsid w:val="00C65FFE"/>
    <w:rsid w:val="00C73892"/>
    <w:rsid w:val="00C73C90"/>
    <w:rsid w:val="00C73DAE"/>
    <w:rsid w:val="00C96EF7"/>
    <w:rsid w:val="00CA7CD8"/>
    <w:rsid w:val="00CB27B5"/>
    <w:rsid w:val="00CD0DC3"/>
    <w:rsid w:val="00CD5902"/>
    <w:rsid w:val="00CD5BDF"/>
    <w:rsid w:val="00CE3CB4"/>
    <w:rsid w:val="00CF0D2B"/>
    <w:rsid w:val="00CF5A31"/>
    <w:rsid w:val="00D10029"/>
    <w:rsid w:val="00D13603"/>
    <w:rsid w:val="00D207E2"/>
    <w:rsid w:val="00D300CC"/>
    <w:rsid w:val="00D42B78"/>
    <w:rsid w:val="00D43484"/>
    <w:rsid w:val="00D446E7"/>
    <w:rsid w:val="00D67E5A"/>
    <w:rsid w:val="00D74315"/>
    <w:rsid w:val="00D7436E"/>
    <w:rsid w:val="00D7582F"/>
    <w:rsid w:val="00D76798"/>
    <w:rsid w:val="00D76C74"/>
    <w:rsid w:val="00D8307A"/>
    <w:rsid w:val="00D850C8"/>
    <w:rsid w:val="00D91A00"/>
    <w:rsid w:val="00DB09DD"/>
    <w:rsid w:val="00DB46FD"/>
    <w:rsid w:val="00DB66B9"/>
    <w:rsid w:val="00DB71C6"/>
    <w:rsid w:val="00DC3674"/>
    <w:rsid w:val="00DD0A48"/>
    <w:rsid w:val="00DD17D5"/>
    <w:rsid w:val="00DD3C77"/>
    <w:rsid w:val="00DE28BC"/>
    <w:rsid w:val="00DF668E"/>
    <w:rsid w:val="00E04D83"/>
    <w:rsid w:val="00E05E34"/>
    <w:rsid w:val="00E10D00"/>
    <w:rsid w:val="00E11E7B"/>
    <w:rsid w:val="00E3050E"/>
    <w:rsid w:val="00E40EE2"/>
    <w:rsid w:val="00E46B71"/>
    <w:rsid w:val="00E524CA"/>
    <w:rsid w:val="00E5670D"/>
    <w:rsid w:val="00E66AEF"/>
    <w:rsid w:val="00E750B3"/>
    <w:rsid w:val="00E81469"/>
    <w:rsid w:val="00E81CA8"/>
    <w:rsid w:val="00E825B7"/>
    <w:rsid w:val="00E83E38"/>
    <w:rsid w:val="00E867AA"/>
    <w:rsid w:val="00E91686"/>
    <w:rsid w:val="00E940DE"/>
    <w:rsid w:val="00E94255"/>
    <w:rsid w:val="00E951EF"/>
    <w:rsid w:val="00EA1D33"/>
    <w:rsid w:val="00EC53DB"/>
    <w:rsid w:val="00EC7953"/>
    <w:rsid w:val="00ED74D5"/>
    <w:rsid w:val="00EE0707"/>
    <w:rsid w:val="00EE2CA1"/>
    <w:rsid w:val="00EF08DF"/>
    <w:rsid w:val="00EF3F05"/>
    <w:rsid w:val="00EF606B"/>
    <w:rsid w:val="00EF7546"/>
    <w:rsid w:val="00F15C1C"/>
    <w:rsid w:val="00F1732B"/>
    <w:rsid w:val="00F253AD"/>
    <w:rsid w:val="00F26BB5"/>
    <w:rsid w:val="00F353C2"/>
    <w:rsid w:val="00F428C3"/>
    <w:rsid w:val="00F50D14"/>
    <w:rsid w:val="00F667C0"/>
    <w:rsid w:val="00F84E42"/>
    <w:rsid w:val="00F9225E"/>
    <w:rsid w:val="00F92AE8"/>
    <w:rsid w:val="00FA00E1"/>
    <w:rsid w:val="00FA5DE4"/>
    <w:rsid w:val="00FB6853"/>
    <w:rsid w:val="00FC2B34"/>
    <w:rsid w:val="00FC5C24"/>
    <w:rsid w:val="00FF3E5C"/>
    <w:rsid w:val="00FF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nhideWhenUsed="0" w:qFormat="1"/>
    <w:lsdException w:name="Medium Grid 2" w:semiHidden="0" w:unhideWhenUsed="0" w:qFormat="1"/>
    <w:lsdException w:name="Medium Shading 1 Accent 1" w:semiHidden="0" w:unhideWhenUsed="0" w:qFormat="1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Grid 1 Accent 1" w:unhideWhenUsed="0"/>
    <w:lsdException w:name="Medium Grid 2 Accent 1" w:semiHidden="0" w:uiPriority="1" w:unhideWhenUsed="0" w:qFormat="1"/>
    <w:lsdException w:name="Medium Grid 3 Accent 1" w:uiPriority="60"/>
    <w:lsdException w:name="Dark List Accent 1" w:uiPriority="61"/>
    <w:lsdException w:name="Colorful Shading Accent 1" w:uiPriority="62"/>
    <w:lsdException w:name="Colorful List Accent 1" w:semiHidden="0" w:uiPriority="63" w:unhideWhenUsed="0" w:qFormat="1"/>
    <w:lsdException w:name="Colorful Grid Accent 1" w:semiHidden="0" w:uiPriority="64" w:unhideWhenUsed="0" w:qFormat="1"/>
    <w:lsdException w:name="Light Shading Accent 2" w:semiHidden="0" w:uiPriority="65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semiHidden="0" w:uiPriority="72" w:unhideWhenUsed="0" w:qFormat="1"/>
    <w:lsdException w:name="Medium Grid 2 Accent 2" w:semiHidden="0" w:uiPriority="73" w:unhideWhenUsed="0" w:qFormat="1"/>
    <w:lsdException w:name="Medium Grid 3 Accent 2" w:semiHidden="0" w:uiPriority="60" w:unhideWhenUsed="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nhideWhenUsed="0"/>
    <w:lsdException w:name="Light Grid Accent 3" w:semiHidden="0" w:uiPriority="34" w:unhideWhenUsed="0" w:qFormat="1"/>
    <w:lsdException w:name="Medium Shading 1 Accent 3" w:semiHidden="0" w:uiPriority="29" w:unhideWhenUsed="0" w:qFormat="1"/>
    <w:lsdException w:name="Medium Shading 2 Accent 3" w:semiHidden="0" w:uiPriority="30" w:unhideWhenUsed="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semiHidden="0" w:uiPriority="61" w:unhideWhenUsed="0" w:qFormat="1"/>
    <w:lsdException w:name="Intense Emphasis" w:semiHidden="0" w:uiPriority="62" w:unhideWhenUsed="0" w:qFormat="1"/>
    <w:lsdException w:name="Subtle Reference" w:semiHidden="0" w:uiPriority="63" w:unhideWhenUsed="0" w:qFormat="1"/>
    <w:lsdException w:name="Intense Reference" w:semiHidden="0" w:uiPriority="64" w:unhideWhenUsed="0" w:qFormat="1"/>
    <w:lsdException w:name="Book Title" w:semiHidden="0" w:uiPriority="65" w:unhideWhenUsed="0" w:qFormat="1"/>
    <w:lsdException w:name="Bibliography" w:uiPriority="66"/>
    <w:lsdException w:name="TOC Heading" w:uiPriority="67" w:qFormat="1"/>
  </w:latentStyles>
  <w:style w:type="paragraph" w:default="1" w:styleId="a">
    <w:name w:val="Normal"/>
    <w:qFormat/>
    <w:pPr>
      <w:spacing w:line="276" w:lineRule="auto"/>
    </w:pPr>
    <w:rPr>
      <w:color w:val="000000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a"/>
    <w:next w:val="a"/>
    <w:qFormat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color w:val="000000"/>
      <w:sz w:val="22"/>
      <w:szCs w:val="22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qFormat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a"/>
    <w:next w:val="a"/>
    <w:qFormat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annotation text"/>
    <w:basedOn w:val="a"/>
    <w:link w:val="af0"/>
    <w:uiPriority w:val="99"/>
    <w:semiHidden/>
    <w:unhideWhenUsed/>
    <w:pPr>
      <w:spacing w:line="240" w:lineRule="auto"/>
    </w:pPr>
    <w:rPr>
      <w:rFonts w:cs="Times New Roman"/>
      <w:color w:val="auto"/>
      <w:sz w:val="24"/>
      <w:szCs w:val="24"/>
      <w:lang w:val="x-none" w:eastAsia="x-none"/>
    </w:rPr>
  </w:style>
  <w:style w:type="character" w:customStyle="1" w:styleId="af0">
    <w:name w:val="Текст примечания Знак"/>
    <w:link w:val="af"/>
    <w:uiPriority w:val="99"/>
    <w:semiHidden/>
    <w:rPr>
      <w:sz w:val="24"/>
      <w:szCs w:val="24"/>
    </w:rPr>
  </w:style>
  <w:style w:type="character" w:styleId="af1">
    <w:name w:val="annotation reference"/>
    <w:uiPriority w:val="99"/>
    <w:semiHidden/>
    <w:unhideWhenUsed/>
    <w:rPr>
      <w:sz w:val="18"/>
      <w:szCs w:val="18"/>
    </w:rPr>
  </w:style>
  <w:style w:type="paragraph" w:styleId="af2">
    <w:name w:val="Balloon Text"/>
    <w:basedOn w:val="a"/>
    <w:link w:val="af3"/>
    <w:uiPriority w:val="99"/>
    <w:semiHidden/>
    <w:unhideWhenUsed/>
    <w:rsid w:val="00E05E34"/>
    <w:pPr>
      <w:spacing w:line="240" w:lineRule="auto"/>
    </w:pPr>
    <w:rPr>
      <w:rFonts w:ascii="Times New Roman" w:hAnsi="Times New Roman" w:cs="Times New Roman"/>
      <w:color w:val="auto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uiPriority w:val="99"/>
    <w:semiHidden/>
    <w:rsid w:val="00E05E34"/>
    <w:rPr>
      <w:rFonts w:ascii="Times New Roman" w:hAnsi="Times New Roman" w:cs="Times New Roman"/>
      <w:sz w:val="18"/>
      <w:szCs w:val="18"/>
    </w:rPr>
  </w:style>
  <w:style w:type="paragraph" w:styleId="af4">
    <w:name w:val="endnote text"/>
    <w:basedOn w:val="a"/>
    <w:link w:val="af5"/>
    <w:uiPriority w:val="99"/>
    <w:unhideWhenUsed/>
    <w:rsid w:val="00336735"/>
    <w:rPr>
      <w:rFonts w:cs="Times New Roman"/>
      <w:sz w:val="24"/>
      <w:szCs w:val="24"/>
      <w:lang w:val="x-none" w:eastAsia="x-none"/>
    </w:rPr>
  </w:style>
  <w:style w:type="character" w:customStyle="1" w:styleId="af5">
    <w:name w:val="Текст концевой сноски Знак"/>
    <w:link w:val="af4"/>
    <w:uiPriority w:val="99"/>
    <w:rsid w:val="00336735"/>
    <w:rPr>
      <w:color w:val="000000"/>
      <w:sz w:val="24"/>
      <w:szCs w:val="24"/>
    </w:rPr>
  </w:style>
  <w:style w:type="character" w:styleId="af6">
    <w:name w:val="endnote reference"/>
    <w:uiPriority w:val="99"/>
    <w:unhideWhenUsed/>
    <w:rsid w:val="00336735"/>
    <w:rPr>
      <w:vertAlign w:val="superscript"/>
    </w:rPr>
  </w:style>
  <w:style w:type="paragraph" w:styleId="af7">
    <w:name w:val="header"/>
    <w:basedOn w:val="a"/>
    <w:link w:val="af8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8">
    <w:name w:val="Верхний колонтитул Знак"/>
    <w:link w:val="af7"/>
    <w:uiPriority w:val="99"/>
    <w:rsid w:val="006027F1"/>
    <w:rPr>
      <w:color w:val="000000"/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6027F1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fa">
    <w:name w:val="Нижний колонтитул Знак"/>
    <w:link w:val="af9"/>
    <w:uiPriority w:val="99"/>
    <w:rsid w:val="006027F1"/>
    <w:rPr>
      <w:color w:val="000000"/>
      <w:sz w:val="22"/>
      <w:szCs w:val="22"/>
    </w:rPr>
  </w:style>
  <w:style w:type="paragraph" w:styleId="afb">
    <w:name w:val="Block Text"/>
    <w:basedOn w:val="a"/>
    <w:rsid w:val="002B7A5E"/>
    <w:pPr>
      <w:widowControl w:val="0"/>
      <w:shd w:val="clear" w:color="auto" w:fill="FFFFFF"/>
      <w:autoSpaceDE w:val="0"/>
      <w:autoSpaceDN w:val="0"/>
      <w:adjustRightInd w:val="0"/>
      <w:spacing w:line="240" w:lineRule="auto"/>
      <w:ind w:left="3782" w:right="3816"/>
      <w:jc w:val="center"/>
    </w:pPr>
    <w:rPr>
      <w:rFonts w:ascii="Times New Roman" w:eastAsia="Times New Roman" w:hAnsi="Times New Roman" w:cs="Times New Roman"/>
      <w:b/>
      <w:bCs/>
      <w:spacing w:val="-7"/>
      <w:sz w:val="26"/>
      <w:szCs w:val="25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B21FD2"/>
    <w:pPr>
      <w:spacing w:before="120"/>
    </w:pPr>
    <w:rPr>
      <w:rFonts w:ascii="Calibri" w:hAnsi="Calibri"/>
      <w:b/>
      <w:bCs/>
      <w:sz w:val="24"/>
      <w:szCs w:val="24"/>
    </w:rPr>
  </w:style>
  <w:style w:type="paragraph" w:styleId="20">
    <w:name w:val="toc 2"/>
    <w:basedOn w:val="a"/>
    <w:next w:val="a"/>
    <w:autoRedefine/>
    <w:uiPriority w:val="39"/>
    <w:unhideWhenUsed/>
    <w:rsid w:val="00B21FD2"/>
    <w:pPr>
      <w:ind w:left="220"/>
    </w:pPr>
    <w:rPr>
      <w:rFonts w:ascii="Calibri" w:hAnsi="Calibri"/>
      <w:b/>
      <w:bCs/>
    </w:rPr>
  </w:style>
  <w:style w:type="paragraph" w:styleId="30">
    <w:name w:val="toc 3"/>
    <w:basedOn w:val="a"/>
    <w:next w:val="a"/>
    <w:autoRedefine/>
    <w:uiPriority w:val="39"/>
    <w:unhideWhenUsed/>
    <w:rsid w:val="00B21FD2"/>
    <w:pPr>
      <w:ind w:left="440"/>
    </w:pPr>
    <w:rPr>
      <w:rFonts w:ascii="Calibri" w:hAnsi="Calibri"/>
    </w:rPr>
  </w:style>
  <w:style w:type="paragraph" w:styleId="40">
    <w:name w:val="toc 4"/>
    <w:basedOn w:val="a"/>
    <w:next w:val="a"/>
    <w:autoRedefine/>
    <w:uiPriority w:val="39"/>
    <w:unhideWhenUsed/>
    <w:rsid w:val="00B21FD2"/>
    <w:pPr>
      <w:ind w:left="660"/>
    </w:pPr>
    <w:rPr>
      <w:rFonts w:ascii="Calibri" w:hAnsi="Calibri"/>
      <w:sz w:val="20"/>
      <w:szCs w:val="20"/>
    </w:rPr>
  </w:style>
  <w:style w:type="paragraph" w:styleId="50">
    <w:name w:val="toc 5"/>
    <w:basedOn w:val="a"/>
    <w:next w:val="a"/>
    <w:autoRedefine/>
    <w:uiPriority w:val="39"/>
    <w:unhideWhenUsed/>
    <w:rsid w:val="00B21FD2"/>
    <w:pPr>
      <w:ind w:left="880"/>
    </w:pPr>
    <w:rPr>
      <w:rFonts w:ascii="Calibri" w:hAnsi="Calibri"/>
      <w:sz w:val="20"/>
      <w:szCs w:val="20"/>
    </w:rPr>
  </w:style>
  <w:style w:type="paragraph" w:styleId="60">
    <w:name w:val="toc 6"/>
    <w:basedOn w:val="a"/>
    <w:next w:val="a"/>
    <w:autoRedefine/>
    <w:uiPriority w:val="39"/>
    <w:unhideWhenUsed/>
    <w:rsid w:val="00B21FD2"/>
    <w:pPr>
      <w:ind w:left="1100"/>
    </w:pPr>
    <w:rPr>
      <w:rFonts w:ascii="Calibri" w:hAnsi="Calibr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B21FD2"/>
    <w:pPr>
      <w:ind w:left="1320"/>
    </w:pPr>
    <w:rPr>
      <w:rFonts w:ascii="Calibri" w:hAnsi="Calibr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B21FD2"/>
    <w:pPr>
      <w:ind w:left="1540"/>
    </w:pPr>
    <w:rPr>
      <w:rFonts w:ascii="Calibri" w:hAnsi="Calibr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B21FD2"/>
    <w:pPr>
      <w:ind w:left="1760"/>
    </w:pPr>
    <w:rPr>
      <w:rFonts w:ascii="Calibri" w:hAnsi="Calibri"/>
      <w:sz w:val="20"/>
      <w:szCs w:val="20"/>
    </w:rPr>
  </w:style>
  <w:style w:type="paragraph" w:customStyle="1" w:styleId="-31">
    <w:name w:val="Светлый список - Акцент 31"/>
    <w:hidden/>
    <w:uiPriority w:val="99"/>
    <w:semiHidden/>
    <w:rsid w:val="0085419E"/>
    <w:rPr>
      <w:color w:val="000000"/>
      <w:sz w:val="22"/>
      <w:szCs w:val="22"/>
      <w:lang w:eastAsia="zh-CN"/>
    </w:rPr>
  </w:style>
  <w:style w:type="character" w:styleId="afc">
    <w:name w:val="page number"/>
    <w:uiPriority w:val="99"/>
    <w:semiHidden/>
    <w:unhideWhenUsed/>
    <w:rsid w:val="00BD3690"/>
  </w:style>
  <w:style w:type="paragraph" w:styleId="afd">
    <w:name w:val="annotation subject"/>
    <w:basedOn w:val="af"/>
    <w:next w:val="af"/>
    <w:link w:val="afe"/>
    <w:uiPriority w:val="99"/>
    <w:semiHidden/>
    <w:unhideWhenUsed/>
    <w:rsid w:val="00AF5C78"/>
    <w:pPr>
      <w:spacing w:line="276" w:lineRule="auto"/>
    </w:pPr>
    <w:rPr>
      <w:b/>
      <w:bCs/>
      <w:color w:val="000000"/>
    </w:rPr>
  </w:style>
  <w:style w:type="character" w:customStyle="1" w:styleId="afe">
    <w:name w:val="Тема примечания Знак"/>
    <w:link w:val="afd"/>
    <w:uiPriority w:val="99"/>
    <w:semiHidden/>
    <w:rsid w:val="00AF5C78"/>
    <w:rPr>
      <w:b/>
      <w:bCs/>
      <w:color w:val="000000"/>
      <w:sz w:val="24"/>
      <w:szCs w:val="24"/>
    </w:rPr>
  </w:style>
  <w:style w:type="paragraph" w:customStyle="1" w:styleId="2-21">
    <w:name w:val="Средний список 2 - Акцент 21"/>
    <w:hidden/>
    <w:uiPriority w:val="71"/>
    <w:unhideWhenUsed/>
    <w:rsid w:val="00905A37"/>
    <w:rPr>
      <w:color w:val="000000"/>
      <w:sz w:val="22"/>
      <w:szCs w:val="22"/>
      <w:lang w:eastAsia="zh-CN"/>
    </w:rPr>
  </w:style>
  <w:style w:type="paragraph" w:customStyle="1" w:styleId="-11">
    <w:name w:val="Цветная заливка - Акцент 11"/>
    <w:hidden/>
    <w:uiPriority w:val="62"/>
    <w:unhideWhenUsed/>
    <w:rsid w:val="00304882"/>
    <w:rPr>
      <w:color w:val="000000"/>
      <w:sz w:val="22"/>
      <w:szCs w:val="22"/>
      <w:lang w:eastAsia="zh-CN"/>
    </w:rPr>
  </w:style>
  <w:style w:type="paragraph" w:styleId="aff">
    <w:name w:val="List Paragraph"/>
    <w:basedOn w:val="a"/>
    <w:uiPriority w:val="99"/>
    <w:qFormat/>
    <w:rsid w:val="003C34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document/d/1tDYqSr3AMDqHvkftpposBNrWuk0HXKe8Xf0Y1sPP4rI/edit?usp=drive_web&amp;pref=2&amp;pli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8CC356B-51D2-4ACA-89A7-E00349D3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4035</Words>
  <Characters>23004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26986</CharactersWithSpaces>
  <SharedDoc>false</SharedDoc>
  <HLinks>
    <vt:vector size="6" baseType="variant">
      <vt:variant>
        <vt:i4>6488108</vt:i4>
      </vt:variant>
      <vt:variant>
        <vt:i4>30</vt:i4>
      </vt:variant>
      <vt:variant>
        <vt:i4>0</vt:i4>
      </vt:variant>
      <vt:variant>
        <vt:i4>5</vt:i4>
      </vt:variant>
      <vt:variant>
        <vt:lpwstr>https://docs.google.com/document/d/1tDYqSr3AMDqHvkftpposBNrWuk0HXKe8Xf0Y1sPP4rI/edit?usp=drive_web&amp;pref=2&amp;pli=1</vt:lpwstr>
      </vt:variant>
      <vt:variant>
        <vt:lpwstr>_Toc459715634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Мешалов</dc:creator>
  <cp:lastModifiedBy>Сергей С. Фанеев</cp:lastModifiedBy>
  <cp:revision>3</cp:revision>
  <cp:lastPrinted>2022-04-22T09:50:00Z</cp:lastPrinted>
  <dcterms:created xsi:type="dcterms:W3CDTF">2022-04-15T12:17:00Z</dcterms:created>
  <dcterms:modified xsi:type="dcterms:W3CDTF">2022-04-22T09:50:00Z</dcterms:modified>
</cp:coreProperties>
</file>